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rPr>
          <w:rFonts w:hint="eastAsia" w:ascii="黑体" w:hAnsi="黑体" w:eastAsia="黑体" w:cs="黑体"/>
          <w:bCs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Cs/>
          <w:sz w:val="30"/>
          <w:szCs w:val="30"/>
        </w:rPr>
        <w:t>附件</w:t>
      </w:r>
      <w:r>
        <w:rPr>
          <w:rFonts w:hint="eastAsia" w:ascii="黑体" w:hAnsi="黑体" w:eastAsia="黑体" w:cs="黑体"/>
          <w:bCs/>
          <w:sz w:val="30"/>
          <w:szCs w:val="30"/>
          <w:lang w:val="en-US" w:eastAsia="zh-CN"/>
        </w:rPr>
        <w:t>3</w:t>
      </w:r>
    </w:p>
    <w:p>
      <w:pPr>
        <w:pStyle w:val="2"/>
        <w:jc w:val="center"/>
        <w:rPr>
          <w:rFonts w:hint="default" w:eastAsia="方正小标宋简体"/>
          <w:lang w:val="en-US" w:eastAsia="zh-CN"/>
        </w:rPr>
      </w:pPr>
      <w:r>
        <w:rPr>
          <w:rFonts w:hint="eastAsia"/>
          <w:sz w:val="24"/>
          <w:szCs w:val="20"/>
          <w:lang w:val="en-US" w:eastAsia="zh-CN"/>
        </w:rPr>
        <w:t xml:space="preserve">                                               项目编号：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陕西省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第二批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中医学术流派传承工作室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 xml:space="preserve"> 项 目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 xml:space="preserve">建 设 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任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务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 xml:space="preserve"> 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both"/>
        <w:textAlignment w:val="auto"/>
        <w:rPr>
          <w:rFonts w:hint="eastAsia" w:ascii="仿宋_GB2312" w:hAnsi="华文中宋" w:eastAsia="仿宋_GB2312"/>
          <w:b/>
          <w:sz w:val="30"/>
          <w:szCs w:val="30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6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u w:val="single"/>
        </w:rPr>
      </w:pPr>
      <w:r>
        <w:rPr>
          <w:rFonts w:hint="eastAsia" w:ascii="仿宋_GB2312" w:hAnsi="仿宋_GB2312" w:eastAsia="仿宋_GB2312" w:cs="仿宋_GB2312"/>
          <w:b/>
          <w:bCs/>
          <w:sz w:val="32"/>
        </w:rPr>
        <w:t>项目名称</w:t>
      </w:r>
      <w:r>
        <w:rPr>
          <w:rFonts w:hint="eastAsia" w:ascii="仿宋_GB2312" w:hAnsi="仿宋_GB2312" w:eastAsia="仿宋_GB2312" w:cs="仿宋_GB2312"/>
          <w:b/>
          <w:bCs/>
          <w:sz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u w:val="single"/>
        </w:rPr>
        <w:t xml:space="preserve">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6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6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u w:val="single"/>
        </w:rPr>
      </w:pPr>
      <w:r>
        <w:rPr>
          <w:rFonts w:hint="eastAsia" w:ascii="仿宋_GB2312" w:hAnsi="仿宋_GB2312" w:eastAsia="仿宋_GB2312" w:cs="仿宋_GB2312"/>
          <w:b/>
          <w:bCs/>
          <w:sz w:val="32"/>
        </w:rPr>
        <w:t>项目类别</w:t>
      </w:r>
      <w:r>
        <w:rPr>
          <w:rFonts w:hint="eastAsia" w:ascii="仿宋_GB2312" w:hAnsi="仿宋_GB2312" w:eastAsia="仿宋_GB2312" w:cs="仿宋_GB2312"/>
          <w:b/>
          <w:bCs/>
          <w:sz w:val="32"/>
          <w:u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u w:val="single"/>
        </w:rPr>
        <w:t xml:space="preserve"> 中  医</w:t>
      </w:r>
      <w:r>
        <w:rPr>
          <w:rFonts w:hint="eastAsia" w:ascii="仿宋_GB2312" w:hAnsi="仿宋_GB2312" w:eastAsia="仿宋_GB2312" w:cs="仿宋_GB2312"/>
          <w:b/>
          <w:bCs/>
          <w:sz w:val="32"/>
          <w:u w:val="single"/>
          <w:lang w:eastAsia="zh-CN"/>
        </w:rPr>
        <w:t>☑</w:t>
      </w:r>
      <w:r>
        <w:rPr>
          <w:rFonts w:hint="eastAsia" w:ascii="仿宋_GB2312" w:hAnsi="仿宋_GB2312" w:eastAsia="仿宋_GB2312" w:cs="仿宋_GB2312"/>
          <w:b/>
          <w:bCs/>
          <w:sz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32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b/>
          <w:bCs/>
          <w:sz w:val="32"/>
          <w:u w:val="single"/>
        </w:rPr>
        <w:t xml:space="preserve">   民间医药□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6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6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u w:val="single"/>
        </w:rPr>
      </w:pPr>
      <w:r>
        <w:rPr>
          <w:rFonts w:hint="eastAsia" w:ascii="仿宋_GB2312" w:hAnsi="仿宋_GB2312" w:eastAsia="仿宋_GB2312" w:cs="仿宋_GB2312"/>
          <w:b/>
          <w:bCs/>
          <w:sz w:val="32"/>
        </w:rPr>
        <w:t>建设单位名称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z w:val="32"/>
          <w:u w:val="none"/>
          <w:lang w:val="en-US" w:eastAsia="zh-CN"/>
        </w:rPr>
        <w:t>:</w:t>
      </w:r>
      <w:r>
        <w:rPr>
          <w:rFonts w:hint="eastAsia" w:ascii="仿宋_GB2312" w:hAnsi="仿宋_GB2312" w:eastAsia="仿宋_GB2312" w:cs="仿宋_GB2312"/>
          <w:b/>
          <w:bCs/>
          <w:sz w:val="32"/>
          <w:u w:val="single"/>
        </w:rPr>
        <w:t xml:space="preserve">                          （盖章）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6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6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u w:val="single"/>
        </w:rPr>
      </w:pPr>
      <w:r>
        <w:rPr>
          <w:rFonts w:hint="eastAsia" w:ascii="仿宋_GB2312" w:hAnsi="仿宋_GB2312" w:eastAsia="仿宋_GB2312" w:cs="仿宋_GB2312"/>
          <w:b/>
          <w:bCs/>
          <w:sz w:val="32"/>
        </w:rPr>
        <w:t>建设单位类别</w:t>
      </w:r>
      <w:r>
        <w:rPr>
          <w:rFonts w:hint="eastAsia" w:ascii="仿宋_GB2312" w:hAnsi="仿宋_GB2312" w:eastAsia="仿宋_GB2312" w:cs="仿宋_GB2312"/>
          <w:b/>
          <w:bCs/>
          <w:sz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u w:val="single"/>
        </w:rPr>
        <w:t xml:space="preserve">  政府举办 □      非政府举办 □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9" w:firstLineChars="171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8" w:firstLineChars="171"/>
        <w:jc w:val="left"/>
        <w:textAlignment w:val="auto"/>
        <w:rPr>
          <w:rFonts w:hint="eastAsia" w:ascii="仿宋_GB2312" w:hAnsi="仿宋_GB2312" w:eastAsia="仿宋_GB2312" w:cs="仿宋_GB2312"/>
          <w:b/>
          <w:bCs/>
          <w:sz w:val="32"/>
          <w:u w:val="single"/>
        </w:rPr>
      </w:pPr>
      <w:r>
        <w:rPr>
          <w:rFonts w:hint="eastAsia" w:ascii="仿宋_GB2312" w:hAnsi="仿宋_GB2312" w:eastAsia="仿宋_GB2312" w:cs="仿宋_GB2312"/>
          <w:b/>
          <w:bCs/>
          <w:spacing w:val="23"/>
          <w:sz w:val="32"/>
        </w:rPr>
        <w:t>单位负责人</w:t>
      </w:r>
      <w:r>
        <w:rPr>
          <w:rFonts w:hint="eastAsia" w:ascii="仿宋_GB2312" w:hAnsi="仿宋_GB2312" w:eastAsia="仿宋_GB2312" w:cs="仿宋_GB2312"/>
          <w:b/>
          <w:bCs/>
          <w:spacing w:val="23"/>
          <w:sz w:val="32"/>
          <w:lang w:val="en-US" w:eastAsia="zh-CN"/>
        </w:rPr>
        <w:t>:</w:t>
      </w:r>
      <w:r>
        <w:rPr>
          <w:rFonts w:hint="eastAsia" w:ascii="仿宋_GB2312" w:hAnsi="仿宋_GB2312" w:eastAsia="仿宋_GB2312" w:cs="仿宋_GB2312"/>
          <w:b/>
          <w:bCs/>
          <w:sz w:val="32"/>
          <w:u w:val="single"/>
        </w:rPr>
        <w:t xml:space="preserve">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8" w:firstLineChars="171"/>
        <w:jc w:val="left"/>
        <w:textAlignment w:val="auto"/>
        <w:rPr>
          <w:rFonts w:hint="eastAsia" w:ascii="仿宋_GB2312" w:hAnsi="仿宋_GB2312" w:eastAsia="仿宋_GB2312" w:cs="仿宋_GB2312"/>
          <w:b/>
          <w:bCs/>
          <w:spacing w:val="23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8" w:firstLineChars="171"/>
        <w:jc w:val="left"/>
        <w:textAlignment w:val="auto"/>
        <w:rPr>
          <w:rFonts w:hint="eastAsia" w:ascii="仿宋_GB2312" w:hAnsi="仿宋_GB2312" w:eastAsia="仿宋_GB2312" w:cs="仿宋_GB2312"/>
          <w:b/>
          <w:bCs/>
          <w:spacing w:val="17"/>
          <w:sz w:val="32"/>
          <w:u w:val="single"/>
        </w:rPr>
      </w:pPr>
      <w:r>
        <w:rPr>
          <w:rFonts w:hint="eastAsia" w:ascii="仿宋_GB2312" w:hAnsi="仿宋_GB2312" w:eastAsia="仿宋_GB2312" w:cs="仿宋_GB2312"/>
          <w:b/>
          <w:bCs/>
          <w:spacing w:val="23"/>
          <w:sz w:val="32"/>
        </w:rPr>
        <w:t>项目负责人</w:t>
      </w:r>
      <w:r>
        <w:rPr>
          <w:rFonts w:hint="eastAsia" w:ascii="仿宋_GB2312" w:hAnsi="仿宋_GB2312" w:eastAsia="仿宋_GB2312" w:cs="仿宋_GB2312"/>
          <w:b/>
          <w:bCs/>
          <w:spacing w:val="23"/>
          <w:sz w:val="32"/>
          <w:lang w:val="en-US" w:eastAsia="zh-CN"/>
        </w:rPr>
        <w:t>:</w:t>
      </w:r>
      <w:r>
        <w:rPr>
          <w:rFonts w:hint="eastAsia" w:ascii="仿宋_GB2312" w:hAnsi="仿宋_GB2312" w:eastAsia="仿宋_GB2312" w:cs="仿宋_GB2312"/>
          <w:b/>
          <w:bCs/>
          <w:spacing w:val="17"/>
          <w:sz w:val="32"/>
          <w:u w:val="single"/>
        </w:rPr>
        <w:t xml:space="preserve">                                   </w:t>
      </w:r>
    </w:p>
    <w:p>
      <w:pPr>
        <w:pStyle w:val="3"/>
        <w:ind w:left="0" w:leftChars="0" w:firstLine="0" w:firstLineChars="0"/>
        <w:jc w:val="both"/>
        <w:rPr>
          <w:rFonts w:hint="eastAsia"/>
        </w:rPr>
      </w:pPr>
    </w:p>
    <w:p>
      <w:pPr>
        <w:pStyle w:val="3"/>
        <w:ind w:left="0" w:leftChars="0" w:firstLine="0" w:firstLineChars="0"/>
        <w:jc w:val="both"/>
        <w:rPr>
          <w:rFonts w:hint="eastAsia"/>
        </w:rPr>
      </w:pPr>
    </w:p>
    <w:p>
      <w:pPr>
        <w:spacing w:line="240" w:lineRule="atLeast"/>
        <w:jc w:val="center"/>
        <w:rPr>
          <w:rFonts w:hint="default" w:ascii="华文中宋" w:hAnsi="华文中宋" w:eastAsia="华文中宋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 w:cs="楷体_GB2312"/>
          <w:b/>
          <w:bCs/>
          <w:sz w:val="32"/>
          <w:szCs w:val="32"/>
          <w:lang w:val="en-US" w:eastAsia="zh-CN"/>
        </w:rPr>
        <w:t>陕西省中医药管理局</w:t>
      </w:r>
    </w:p>
    <w:p>
      <w:pPr>
        <w:spacing w:line="240" w:lineRule="atLeast"/>
        <w:jc w:val="center"/>
        <w:rPr>
          <w:rFonts w:hint="eastAsia" w:ascii="华文中宋" w:hAnsi="华文中宋" w:eastAsia="华文中宋" w:cs="楷体_GB2312"/>
          <w:b/>
          <w:bCs/>
          <w:sz w:val="32"/>
          <w:szCs w:val="32"/>
        </w:rPr>
      </w:pPr>
      <w:r>
        <w:rPr>
          <w:rFonts w:hint="eastAsia" w:ascii="华文中宋" w:hAnsi="华文中宋" w:eastAsia="华文中宋"/>
          <w:b/>
          <w:bCs/>
          <w:sz w:val="32"/>
          <w:szCs w:val="32"/>
        </w:rPr>
        <w:t>二</w:t>
      </w:r>
      <w:r>
        <w:rPr>
          <w:rFonts w:hint="eastAsia" w:ascii="华文中宋" w:hAnsi="华文中宋" w:eastAsia="华文中宋" w:cs="宋体"/>
          <w:b/>
          <w:bCs/>
          <w:sz w:val="32"/>
          <w:szCs w:val="32"/>
        </w:rPr>
        <w:t>〇</w:t>
      </w:r>
      <w:r>
        <w:rPr>
          <w:rFonts w:hint="eastAsia" w:ascii="华文中宋" w:hAnsi="华文中宋" w:eastAsia="华文中宋" w:cs="楷体_GB2312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华文中宋" w:hAnsi="华文中宋" w:eastAsia="华文中宋" w:cs="楷体_GB2312"/>
          <w:b/>
          <w:bCs/>
          <w:sz w:val="32"/>
          <w:szCs w:val="32"/>
        </w:rPr>
        <w:t>三年制</w:t>
      </w:r>
    </w:p>
    <w:p>
      <w:pPr>
        <w:spacing w:line="500" w:lineRule="exact"/>
        <w:jc w:val="center"/>
        <w:rPr>
          <w:rFonts w:hint="eastAsia" w:ascii="方正小标宋简体" w:eastAsia="方正小标宋简体"/>
          <w:sz w:val="36"/>
        </w:rPr>
      </w:pPr>
      <w:r>
        <w:rPr>
          <w:rFonts w:hint="eastAsia" w:ascii="方正小标宋简体" w:eastAsia="方正小标宋简体"/>
          <w:sz w:val="36"/>
        </w:rPr>
        <w:t>填 写 说 明</w:t>
      </w:r>
    </w:p>
    <w:p>
      <w:pPr>
        <w:spacing w:line="460" w:lineRule="exact"/>
        <w:jc w:val="center"/>
        <w:rPr>
          <w:rFonts w:hint="eastAsia" w:eastAsia="黑体"/>
          <w:b/>
          <w:sz w:val="36"/>
        </w:rPr>
      </w:pPr>
    </w:p>
    <w:p>
      <w:pPr>
        <w:spacing w:line="600" w:lineRule="exact"/>
        <w:ind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1．《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陕西省第二批</w:t>
      </w:r>
      <w:r>
        <w:rPr>
          <w:rFonts w:hint="eastAsia" w:ascii="仿宋_GB2312" w:hAnsi="仿宋_GB2312" w:eastAsia="仿宋_GB2312" w:cs="仿宋_GB2312"/>
          <w:sz w:val="30"/>
          <w:szCs w:val="30"/>
        </w:rPr>
        <w:t>中医学术流派传承工作室建设项目</w:t>
      </w:r>
      <w:r>
        <w:rPr>
          <w:rFonts w:hint="eastAsia" w:ascii="仿宋_GB2312" w:eastAsia="仿宋_GB2312"/>
          <w:sz w:val="30"/>
          <w:szCs w:val="30"/>
        </w:rPr>
        <w:t>任务书》</w:t>
      </w:r>
      <w:r>
        <w:rPr>
          <w:rFonts w:hint="eastAsia" w:ascii="仿宋_GB2312" w:hAnsi="宋体" w:eastAsia="仿宋_GB2312"/>
          <w:sz w:val="30"/>
          <w:szCs w:val="30"/>
        </w:rPr>
        <w:t>简称《任务书》。封皮左上角的</w:t>
      </w:r>
      <w:r>
        <w:rPr>
          <w:rFonts w:hint="eastAsia" w:ascii="仿宋_GB2312" w:eastAsia="仿宋_GB2312"/>
          <w:sz w:val="30"/>
          <w:szCs w:val="30"/>
        </w:rPr>
        <w:t>“项目</w:t>
      </w:r>
      <w:r>
        <w:rPr>
          <w:rFonts w:hint="eastAsia" w:ascii="仿宋_GB2312" w:hAnsi="宋体" w:eastAsia="仿宋_GB2312"/>
          <w:sz w:val="30"/>
          <w:szCs w:val="30"/>
        </w:rPr>
        <w:t>编号</w:t>
      </w:r>
      <w:r>
        <w:rPr>
          <w:rFonts w:hint="eastAsia" w:ascii="仿宋_GB2312" w:eastAsia="仿宋_GB2312"/>
          <w:sz w:val="30"/>
          <w:szCs w:val="30"/>
        </w:rPr>
        <w:t>”</w:t>
      </w:r>
      <w:r>
        <w:rPr>
          <w:rFonts w:hint="eastAsia" w:ascii="仿宋_GB2312" w:hAnsi="宋体" w:eastAsia="仿宋_GB2312"/>
          <w:sz w:val="30"/>
          <w:szCs w:val="30"/>
        </w:rPr>
        <w:t>由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省</w:t>
      </w:r>
      <w:r>
        <w:rPr>
          <w:rFonts w:hint="eastAsia" w:ascii="仿宋_GB2312" w:hAnsi="宋体" w:eastAsia="仿宋_GB2312"/>
          <w:sz w:val="30"/>
          <w:szCs w:val="30"/>
        </w:rPr>
        <w:t>中医药管理局统一填写。</w:t>
      </w:r>
    </w:p>
    <w:p>
      <w:pPr>
        <w:spacing w:line="600" w:lineRule="exact"/>
        <w:ind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2．</w:t>
      </w:r>
      <w:r>
        <w:rPr>
          <w:rFonts w:hint="eastAsia" w:ascii="仿宋_GB2312" w:hAnsi="宋体" w:eastAsia="仿宋_GB2312"/>
          <w:sz w:val="30"/>
          <w:szCs w:val="30"/>
        </w:rPr>
        <w:t>《任务书》由各项目建设单位根据确定的项目和《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陕西省第二批</w:t>
      </w:r>
      <w:r>
        <w:rPr>
          <w:rFonts w:hint="eastAsia" w:ascii="仿宋_GB2312" w:hAnsi="宋体" w:eastAsia="仿宋_GB2312"/>
          <w:sz w:val="30"/>
          <w:szCs w:val="30"/>
        </w:rPr>
        <w:t>中医学术流派传承工作室建设项目实施方案》认真填写，要求填写内容真实，</w:t>
      </w:r>
      <w:r>
        <w:rPr>
          <w:rFonts w:hint="eastAsia" w:ascii="仿宋_GB2312" w:hAnsi="仿宋_GB2312" w:eastAsia="仿宋_GB2312" w:cs="仿宋_GB2312"/>
          <w:sz w:val="30"/>
          <w:szCs w:val="30"/>
        </w:rPr>
        <w:t>思路清晰，目标明确，方法可行，预算合理。如</w:t>
      </w:r>
      <w:r>
        <w:rPr>
          <w:rFonts w:hint="eastAsia" w:ascii="仿宋_GB2312" w:hAnsi="宋体" w:eastAsia="仿宋_GB2312"/>
          <w:sz w:val="30"/>
          <w:szCs w:val="30"/>
        </w:rPr>
        <w:t>确无填写内容，可填</w:t>
      </w:r>
      <w:r>
        <w:rPr>
          <w:rFonts w:hint="eastAsia" w:ascii="仿宋_GB2312" w:eastAsia="仿宋_GB2312"/>
          <w:sz w:val="30"/>
          <w:szCs w:val="30"/>
        </w:rPr>
        <w:t>“</w:t>
      </w:r>
      <w:r>
        <w:rPr>
          <w:rFonts w:hint="eastAsia" w:ascii="仿宋_GB2312" w:hAnsi="宋体" w:eastAsia="仿宋_GB2312"/>
          <w:sz w:val="30"/>
          <w:szCs w:val="30"/>
        </w:rPr>
        <w:t>无</w:t>
      </w:r>
      <w:r>
        <w:rPr>
          <w:rFonts w:hint="eastAsia" w:ascii="仿宋_GB2312" w:eastAsia="仿宋_GB2312"/>
          <w:sz w:val="30"/>
          <w:szCs w:val="30"/>
        </w:rPr>
        <w:t>”</w:t>
      </w:r>
      <w:r>
        <w:rPr>
          <w:rFonts w:hint="eastAsia" w:ascii="仿宋_GB2312" w:hAnsi="宋体" w:eastAsia="仿宋_GB2312"/>
          <w:sz w:val="30"/>
          <w:szCs w:val="30"/>
        </w:rPr>
        <w:t>。如填写空间不够，可加附页。</w:t>
      </w:r>
    </w:p>
    <w:p>
      <w:pPr>
        <w:spacing w:line="600" w:lineRule="exact"/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3</w:t>
      </w:r>
      <w:r>
        <w:rPr>
          <w:rFonts w:hint="eastAsia" w:ascii="仿宋_GB2312" w:eastAsia="仿宋_GB2312"/>
          <w:sz w:val="30"/>
          <w:szCs w:val="30"/>
          <w:lang w:eastAsia="zh-CN"/>
        </w:rPr>
        <w:t>.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陕西省</w:t>
      </w:r>
      <w:r>
        <w:rPr>
          <w:rFonts w:hint="eastAsia" w:ascii="仿宋_GB2312" w:eastAsia="仿宋_GB2312"/>
          <w:sz w:val="30"/>
          <w:szCs w:val="30"/>
        </w:rPr>
        <w:t>第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二</w:t>
      </w:r>
      <w:r>
        <w:rPr>
          <w:rFonts w:hint="eastAsia" w:ascii="仿宋_GB2312" w:eastAsia="仿宋_GB2312"/>
          <w:sz w:val="30"/>
          <w:szCs w:val="30"/>
        </w:rPr>
        <w:t>批中医学术流派传承工作室建设周期为20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24</w:t>
      </w:r>
      <w:r>
        <w:rPr>
          <w:rFonts w:hint="eastAsia" w:ascii="仿宋_GB2312" w:eastAsia="仿宋_GB2312"/>
          <w:sz w:val="30"/>
          <w:szCs w:val="30"/>
        </w:rPr>
        <w:t>年1月至20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27</w:t>
      </w:r>
      <w:r>
        <w:rPr>
          <w:rFonts w:hint="eastAsia" w:ascii="仿宋_GB2312" w:eastAsia="仿宋_GB2312"/>
          <w:sz w:val="30"/>
          <w:szCs w:val="30"/>
        </w:rPr>
        <w:t>年1月。</w:t>
      </w:r>
    </w:p>
    <w:p>
      <w:pPr>
        <w:tabs>
          <w:tab w:val="left" w:pos="8647"/>
        </w:tabs>
        <w:spacing w:line="600" w:lineRule="exact"/>
        <w:ind w:firstLine="600" w:firstLineChars="200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4．</w:t>
      </w:r>
      <w:r>
        <w:rPr>
          <w:rFonts w:hint="eastAsia" w:ascii="仿宋_GB2312" w:hAnsi="宋体" w:eastAsia="仿宋_GB2312"/>
          <w:sz w:val="30"/>
          <w:szCs w:val="30"/>
        </w:rPr>
        <w:t>《任务书》中“现有基础与已开展的工作”等内容涉及的时间节点统一为20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18</w:t>
      </w:r>
      <w:r>
        <w:rPr>
          <w:rFonts w:hint="eastAsia" w:ascii="仿宋_GB2312" w:hAnsi="宋体" w:eastAsia="仿宋_GB2312"/>
          <w:sz w:val="30"/>
          <w:szCs w:val="30"/>
        </w:rPr>
        <w:t>年1月至20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23</w:t>
      </w:r>
      <w:r>
        <w:rPr>
          <w:rFonts w:hint="eastAsia" w:ascii="仿宋_GB2312" w:hAnsi="宋体" w:eastAsia="仿宋_GB2312"/>
          <w:sz w:val="30"/>
          <w:szCs w:val="30"/>
        </w:rPr>
        <w:t>年12月。</w:t>
      </w:r>
    </w:p>
    <w:p>
      <w:pPr>
        <w:spacing w:line="600" w:lineRule="exact"/>
        <w:ind w:firstLine="56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宋体" w:eastAsia="仿宋_GB2312"/>
          <w:sz w:val="30"/>
          <w:szCs w:val="30"/>
        </w:rPr>
        <w:t>5</w:t>
      </w:r>
      <w:r>
        <w:rPr>
          <w:rFonts w:hint="eastAsia" w:ascii="仿宋_GB2312" w:eastAsia="仿宋_GB2312"/>
          <w:sz w:val="30"/>
          <w:szCs w:val="30"/>
        </w:rPr>
        <w:t>．</w:t>
      </w:r>
      <w:r>
        <w:rPr>
          <w:rFonts w:hint="eastAsia" w:ascii="仿宋_GB2312" w:hAnsi="宋体" w:eastAsia="仿宋_GB2312"/>
          <w:sz w:val="30"/>
          <w:szCs w:val="30"/>
        </w:rPr>
        <w:t>《任务书》用仿宋四号字填写，用</w:t>
      </w:r>
      <w:r>
        <w:rPr>
          <w:rFonts w:hint="eastAsia" w:ascii="仿宋_GB2312" w:eastAsia="仿宋_GB2312"/>
          <w:sz w:val="30"/>
          <w:szCs w:val="30"/>
        </w:rPr>
        <w:t>A4</w:t>
      </w:r>
      <w:r>
        <w:rPr>
          <w:rFonts w:hint="eastAsia" w:ascii="仿宋_GB2312" w:hAnsi="宋体" w:eastAsia="仿宋_GB2312"/>
          <w:sz w:val="30"/>
          <w:szCs w:val="30"/>
        </w:rPr>
        <w:t>纸打印。建设单位和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市级</w:t>
      </w:r>
      <w:r>
        <w:rPr>
          <w:rFonts w:hint="eastAsia" w:ascii="仿宋_GB2312" w:hAnsi="宋体" w:eastAsia="仿宋_GB2312"/>
          <w:sz w:val="30"/>
          <w:szCs w:val="30"/>
        </w:rPr>
        <w:t>中医药管理部门签署意见，签名并加盖公章。纸质版一式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四</w:t>
      </w:r>
      <w:r>
        <w:rPr>
          <w:rFonts w:hint="eastAsia" w:ascii="仿宋_GB2312" w:hAnsi="宋体" w:eastAsia="仿宋_GB2312"/>
          <w:sz w:val="30"/>
          <w:szCs w:val="30"/>
        </w:rPr>
        <w:t>份，报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省中医药管理局</w:t>
      </w:r>
      <w:r>
        <w:rPr>
          <w:rFonts w:hint="eastAsia" w:ascii="仿宋_GB2312" w:hAnsi="宋体" w:eastAsia="仿宋_GB2312"/>
          <w:sz w:val="30"/>
          <w:szCs w:val="30"/>
        </w:rPr>
        <w:t>。电子版发送至</w:t>
      </w: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t>panyh0917@163.com</w:t>
      </w:r>
      <w:r>
        <w:rPr>
          <w:rFonts w:hint="eastAsia" w:ascii="仿宋_GB2312" w:eastAsia="仿宋_GB2312"/>
          <w:sz w:val="30"/>
          <w:szCs w:val="30"/>
        </w:rPr>
        <w:t>。</w:t>
      </w:r>
    </w:p>
    <w:p>
      <w:pPr>
        <w:spacing w:line="600" w:lineRule="exact"/>
        <w:rPr>
          <w:rFonts w:hint="eastAsia"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 xml:space="preserve">  </w:t>
      </w:r>
    </w:p>
    <w:p>
      <w:pPr>
        <w:spacing w:line="600" w:lineRule="exact"/>
        <w:rPr>
          <w:rFonts w:hint="eastAsia" w:ascii="仿宋_GB2312" w:eastAsia="仿宋_GB2312"/>
          <w:bCs/>
          <w:sz w:val="28"/>
          <w:szCs w:val="28"/>
        </w:rPr>
      </w:pPr>
    </w:p>
    <w:p>
      <w:pPr>
        <w:spacing w:line="600" w:lineRule="exact"/>
        <w:rPr>
          <w:rFonts w:hint="eastAsia" w:ascii="仿宋_GB2312" w:eastAsia="仿宋_GB2312"/>
          <w:bCs/>
          <w:sz w:val="28"/>
          <w:szCs w:val="28"/>
        </w:rPr>
      </w:pPr>
    </w:p>
    <w:p>
      <w:pPr>
        <w:spacing w:line="600" w:lineRule="exact"/>
        <w:rPr>
          <w:rFonts w:hint="eastAsia" w:ascii="仿宋_GB2312" w:eastAsia="仿宋_GB2312"/>
          <w:bCs/>
          <w:sz w:val="28"/>
          <w:szCs w:val="28"/>
        </w:rPr>
      </w:pPr>
    </w:p>
    <w:p>
      <w:pPr>
        <w:spacing w:line="600" w:lineRule="exact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br w:type="page"/>
      </w:r>
      <w:r>
        <w:rPr>
          <w:rFonts w:hint="eastAsia" w:ascii="黑体" w:hAnsi="黑体" w:eastAsia="黑体"/>
          <w:sz w:val="30"/>
          <w:szCs w:val="30"/>
        </w:rPr>
        <w:t>一、项目建设单位和负责人基本情况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宋体" w:hAnsi="宋体"/>
          <w:b/>
          <w:sz w:val="28"/>
          <w:szCs w:val="28"/>
        </w:rPr>
      </w:pPr>
    </w:p>
    <w:tbl>
      <w:tblPr>
        <w:tblStyle w:val="4"/>
        <w:tblW w:w="974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0"/>
        <w:gridCol w:w="2299"/>
        <w:gridCol w:w="779"/>
        <w:gridCol w:w="472"/>
        <w:gridCol w:w="450"/>
        <w:gridCol w:w="779"/>
        <w:gridCol w:w="615"/>
        <w:gridCol w:w="868"/>
        <w:gridCol w:w="128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9740" w:type="dxa"/>
            <w:gridSpan w:val="9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spacing w:line="300" w:lineRule="exact"/>
              <w:ind w:leftChars="0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lang w:val="en-US" w:eastAsia="zh-CN"/>
              </w:rPr>
              <w:t>1.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建设单位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190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单 位 名 称</w:t>
            </w:r>
          </w:p>
        </w:tc>
        <w:tc>
          <w:tcPr>
            <w:tcW w:w="7550" w:type="dxa"/>
            <w:gridSpan w:val="8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2190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单 位 代 码</w:t>
            </w:r>
          </w:p>
        </w:tc>
        <w:tc>
          <w:tcPr>
            <w:tcW w:w="7550" w:type="dxa"/>
            <w:gridSpan w:val="8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00" w:lineRule="exact"/>
              <w:ind w:firstLine="450" w:firstLineChars="150"/>
              <w:rPr>
                <w:rFonts w:hint="eastAsia" w:ascii="仿宋_GB2312" w:hAnsi="仿宋_GB2312" w:eastAsia="仿宋_GB2312" w:cs="仿宋_GB2312"/>
                <w:b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□□□□□□□□－□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2190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before="100" w:after="100" w:line="30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通 讯 地 址</w:t>
            </w:r>
          </w:p>
        </w:tc>
        <w:tc>
          <w:tcPr>
            <w:tcW w:w="4000" w:type="dxa"/>
            <w:gridSpan w:val="4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/>
                <w:sz w:val="30"/>
                <w:szCs w:val="30"/>
              </w:rPr>
            </w:pPr>
          </w:p>
        </w:tc>
        <w:tc>
          <w:tcPr>
            <w:tcW w:w="1394" w:type="dxa"/>
            <w:gridSpan w:val="2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b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邮  编</w:t>
            </w:r>
          </w:p>
        </w:tc>
        <w:tc>
          <w:tcPr>
            <w:tcW w:w="2156" w:type="dxa"/>
            <w:gridSpan w:val="2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2190" w:type="dxa"/>
            <w:vMerge w:val="restart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单位法人代表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情况</w:t>
            </w:r>
          </w:p>
        </w:tc>
        <w:tc>
          <w:tcPr>
            <w:tcW w:w="3078" w:type="dxa"/>
            <w:gridSpan w:val="2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姓 名</w:t>
            </w:r>
          </w:p>
        </w:tc>
        <w:tc>
          <w:tcPr>
            <w:tcW w:w="4472" w:type="dxa"/>
            <w:gridSpan w:val="6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电 话（手 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190" w:type="dxa"/>
            <w:vMerge w:val="continue"/>
            <w:noWrap w:val="0"/>
            <w:tcMar>
              <w:top w:w="57" w:type="dxa"/>
              <w:bottom w:w="57" w:type="dxa"/>
            </w:tcMar>
            <w:vAlign w:val="top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/>
                <w:sz w:val="30"/>
                <w:szCs w:val="30"/>
              </w:rPr>
            </w:pPr>
          </w:p>
        </w:tc>
        <w:tc>
          <w:tcPr>
            <w:tcW w:w="3078" w:type="dxa"/>
            <w:gridSpan w:val="2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/>
                <w:sz w:val="30"/>
                <w:szCs w:val="30"/>
              </w:rPr>
            </w:pPr>
          </w:p>
        </w:tc>
        <w:tc>
          <w:tcPr>
            <w:tcW w:w="4472" w:type="dxa"/>
            <w:gridSpan w:val="6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9740" w:type="dxa"/>
            <w:gridSpan w:val="9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2.项目负责人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2190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姓 名</w:t>
            </w:r>
          </w:p>
        </w:tc>
        <w:tc>
          <w:tcPr>
            <w:tcW w:w="2299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51" w:type="dxa"/>
            <w:gridSpan w:val="2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性 别</w:t>
            </w:r>
          </w:p>
        </w:tc>
        <w:tc>
          <w:tcPr>
            <w:tcW w:w="1229" w:type="dxa"/>
            <w:gridSpan w:val="2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483" w:type="dxa"/>
            <w:gridSpan w:val="2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出生年月</w:t>
            </w:r>
          </w:p>
        </w:tc>
        <w:tc>
          <w:tcPr>
            <w:tcW w:w="128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190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学历／学位</w:t>
            </w:r>
          </w:p>
        </w:tc>
        <w:tc>
          <w:tcPr>
            <w:tcW w:w="2299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251" w:type="dxa"/>
            <w:gridSpan w:val="2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职 称</w:t>
            </w:r>
          </w:p>
        </w:tc>
        <w:tc>
          <w:tcPr>
            <w:tcW w:w="1229" w:type="dxa"/>
            <w:gridSpan w:val="2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483" w:type="dxa"/>
            <w:gridSpan w:val="2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职 务</w:t>
            </w:r>
          </w:p>
        </w:tc>
        <w:tc>
          <w:tcPr>
            <w:tcW w:w="128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2190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工作单位</w:t>
            </w:r>
          </w:p>
        </w:tc>
        <w:tc>
          <w:tcPr>
            <w:tcW w:w="7550" w:type="dxa"/>
            <w:gridSpan w:val="8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2190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单位地址</w:t>
            </w:r>
          </w:p>
        </w:tc>
        <w:tc>
          <w:tcPr>
            <w:tcW w:w="4779" w:type="dxa"/>
            <w:gridSpan w:val="5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483" w:type="dxa"/>
            <w:gridSpan w:val="2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邮 编</w:t>
            </w:r>
          </w:p>
        </w:tc>
        <w:tc>
          <w:tcPr>
            <w:tcW w:w="128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2190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从事专业</w:t>
            </w:r>
          </w:p>
        </w:tc>
        <w:tc>
          <w:tcPr>
            <w:tcW w:w="7550" w:type="dxa"/>
            <w:gridSpan w:val="8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2190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联系电话</w:t>
            </w:r>
          </w:p>
        </w:tc>
        <w:tc>
          <w:tcPr>
            <w:tcW w:w="2299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480" w:type="dxa"/>
            <w:gridSpan w:val="4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手 机</w:t>
            </w:r>
          </w:p>
        </w:tc>
        <w:tc>
          <w:tcPr>
            <w:tcW w:w="2771" w:type="dxa"/>
            <w:gridSpan w:val="3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2190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E-mail</w:t>
            </w:r>
          </w:p>
        </w:tc>
        <w:tc>
          <w:tcPr>
            <w:tcW w:w="4779" w:type="dxa"/>
            <w:gridSpan w:val="5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1483" w:type="dxa"/>
            <w:gridSpan w:val="2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传 真</w:t>
            </w:r>
          </w:p>
        </w:tc>
        <w:tc>
          <w:tcPr>
            <w:tcW w:w="1288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  <w:jc w:val="center"/>
        </w:trPr>
        <w:tc>
          <w:tcPr>
            <w:tcW w:w="2190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项目分工</w:t>
            </w:r>
          </w:p>
        </w:tc>
        <w:tc>
          <w:tcPr>
            <w:tcW w:w="7550" w:type="dxa"/>
            <w:gridSpan w:val="8"/>
            <w:tcBorders>
              <w:bottom w:val="single" w:color="auto" w:sz="4" w:space="0"/>
            </w:tcBorders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2190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老中医药专家学术经验继承工作</w:t>
            </w:r>
          </w:p>
        </w:tc>
        <w:tc>
          <w:tcPr>
            <w:tcW w:w="2299" w:type="dxa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00" w:lineRule="exact"/>
              <w:ind w:firstLine="600" w:firstLineChars="200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国家级</w:t>
            </w:r>
            <w:r>
              <w:rPr>
                <w:rFonts w:hint="eastAsia" w:ascii="仿宋_GB2312" w:eastAsia="仿宋_GB2312"/>
                <w:sz w:val="30"/>
                <w:szCs w:val="30"/>
              </w:rPr>
              <w:t>□</w:t>
            </w:r>
          </w:p>
          <w:p>
            <w:pPr>
              <w:spacing w:line="300" w:lineRule="exact"/>
              <w:ind w:firstLine="600" w:firstLineChars="200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省  级</w:t>
            </w:r>
            <w:r>
              <w:rPr>
                <w:rFonts w:hint="eastAsia" w:ascii="仿宋_GB2312" w:eastAsia="仿宋_GB2312"/>
                <w:sz w:val="30"/>
                <w:szCs w:val="30"/>
              </w:rPr>
              <w:t>□</w:t>
            </w:r>
          </w:p>
        </w:tc>
        <w:tc>
          <w:tcPr>
            <w:tcW w:w="2480" w:type="dxa"/>
            <w:gridSpan w:val="4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指导老师</w:t>
            </w: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□</w:t>
            </w:r>
          </w:p>
          <w:p>
            <w:pPr>
              <w:spacing w:line="300" w:lineRule="exact"/>
              <w:jc w:val="center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继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30"/>
                <w:szCs w:val="30"/>
              </w:rPr>
              <w:t>承</w:t>
            </w: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30"/>
                <w:szCs w:val="30"/>
              </w:rPr>
              <w:t>人□</w:t>
            </w:r>
          </w:p>
        </w:tc>
        <w:tc>
          <w:tcPr>
            <w:tcW w:w="2771" w:type="dxa"/>
            <w:gridSpan w:val="3"/>
            <w:noWrap w:val="0"/>
            <w:tcMar>
              <w:top w:w="57" w:type="dxa"/>
              <w:bottom w:w="57" w:type="dxa"/>
            </w:tcMar>
            <w:vAlign w:val="center"/>
          </w:tcPr>
          <w:p>
            <w:pPr>
              <w:spacing w:line="300" w:lineRule="exact"/>
              <w:ind w:firstLine="600" w:firstLineChars="200"/>
              <w:rPr>
                <w:rFonts w:hint="eastAsia"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第   批</w:t>
            </w:r>
          </w:p>
        </w:tc>
      </w:tr>
    </w:tbl>
    <w:p>
      <w:pPr>
        <w:spacing w:line="600" w:lineRule="exact"/>
        <w:ind w:firstLine="600" w:firstLineChars="200"/>
        <w:rPr>
          <w:rFonts w:hint="eastAsia"/>
          <w:b/>
          <w:sz w:val="28"/>
          <w:szCs w:val="28"/>
        </w:rPr>
      </w:pPr>
      <w:r>
        <w:rPr>
          <w:rFonts w:hint="eastAsia" w:ascii="黑体" w:hAnsi="黑体" w:eastAsia="黑体"/>
          <w:sz w:val="30"/>
          <w:szCs w:val="30"/>
        </w:rPr>
        <w:t>二、流派概况</w:t>
      </w:r>
    </w:p>
    <w:tbl>
      <w:tblPr>
        <w:tblStyle w:val="4"/>
        <w:tblW w:w="90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5" w:type="dxa"/>
            <w:noWrap w:val="0"/>
            <w:vAlign w:val="center"/>
          </w:tcPr>
          <w:p>
            <w:pPr>
              <w:spacing w:line="500" w:lineRule="exact"/>
              <w:rPr>
                <w:rFonts w:hint="eastAsia" w:ascii="黑体" w:hAnsi="仿宋_GB2312" w:eastAsia="黑体" w:cs="仿宋_GB2312"/>
                <w:sz w:val="24"/>
                <w:szCs w:val="24"/>
              </w:rPr>
            </w:pPr>
            <w:r>
              <w:rPr>
                <w:rFonts w:hint="eastAsia" w:ascii="黑体" w:hAnsi="仿宋_GB2312" w:eastAsia="黑体" w:cs="仿宋_GB2312"/>
                <w:sz w:val="24"/>
                <w:szCs w:val="24"/>
              </w:rPr>
              <w:t>本流派学术思想（观点）、特色诊疗技术概况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  <w:jc w:val="center"/>
        </w:trPr>
        <w:tc>
          <w:tcPr>
            <w:tcW w:w="9065" w:type="dxa"/>
            <w:noWrap w:val="0"/>
            <w:vAlign w:val="top"/>
          </w:tcPr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pStyle w:val="3"/>
              <w:ind w:left="0" w:leftChars="0" w:firstLine="0" w:firstLineChars="0"/>
              <w:jc w:val="both"/>
              <w:rPr>
                <w:rFonts w:hint="eastAsia"/>
              </w:rPr>
            </w:pP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50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5" w:type="dxa"/>
            <w:noWrap w:val="0"/>
            <w:vAlign w:val="top"/>
          </w:tcPr>
          <w:p>
            <w:pPr>
              <w:spacing w:line="500" w:lineRule="exact"/>
              <w:rPr>
                <w:rFonts w:hint="eastAsia" w:ascii="黑体" w:hAnsi="仿宋_GB2312" w:eastAsia="黑体" w:cs="仿宋_GB2312"/>
                <w:sz w:val="24"/>
                <w:szCs w:val="24"/>
              </w:rPr>
            </w:pPr>
            <w:r>
              <w:rPr>
                <w:rFonts w:hint="eastAsia" w:ascii="黑体" w:hAnsi="仿宋_GB2312" w:eastAsia="黑体" w:cs="仿宋_GB2312"/>
                <w:sz w:val="24"/>
                <w:szCs w:val="24"/>
              </w:rPr>
              <w:t>本流派现有基础与已开展的工作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  <w:jc w:val="center"/>
        </w:trPr>
        <w:tc>
          <w:tcPr>
            <w:tcW w:w="9065" w:type="dxa"/>
            <w:noWrap w:val="0"/>
            <w:vAlign w:val="top"/>
          </w:tcPr>
          <w:p>
            <w:pPr>
              <w:spacing w:line="500" w:lineRule="exact"/>
              <w:rPr>
                <w:rFonts w:hint="eastAsia"/>
              </w:rPr>
            </w:pPr>
          </w:p>
          <w:p>
            <w:pPr>
              <w:spacing w:line="500" w:lineRule="exact"/>
              <w:rPr>
                <w:rFonts w:hint="eastAsia"/>
              </w:rPr>
            </w:pPr>
          </w:p>
          <w:p>
            <w:pPr>
              <w:spacing w:line="500" w:lineRule="exact"/>
              <w:rPr>
                <w:rFonts w:hint="eastAsia"/>
              </w:rPr>
            </w:pPr>
          </w:p>
          <w:p>
            <w:pPr>
              <w:spacing w:line="500" w:lineRule="exact"/>
              <w:rPr>
                <w:rFonts w:hint="eastAsia"/>
              </w:rPr>
            </w:pPr>
          </w:p>
          <w:p>
            <w:pPr>
              <w:spacing w:line="500" w:lineRule="exact"/>
              <w:rPr>
                <w:rFonts w:hint="eastAsia"/>
              </w:rPr>
            </w:pPr>
          </w:p>
          <w:p>
            <w:pPr>
              <w:spacing w:line="500" w:lineRule="exact"/>
              <w:rPr>
                <w:rFonts w:hint="eastAsia"/>
              </w:rPr>
            </w:pPr>
          </w:p>
          <w:p>
            <w:pPr>
              <w:spacing w:line="500" w:lineRule="exact"/>
              <w:rPr>
                <w:rFonts w:hint="eastAsia"/>
              </w:rPr>
            </w:pPr>
          </w:p>
          <w:p>
            <w:pPr>
              <w:spacing w:line="500" w:lineRule="exact"/>
              <w:rPr>
                <w:rFonts w:hint="eastAsia"/>
              </w:rPr>
            </w:pPr>
          </w:p>
          <w:p>
            <w:pPr>
              <w:spacing w:line="500" w:lineRule="exact"/>
              <w:rPr>
                <w:rFonts w:hint="eastAsia"/>
              </w:rPr>
            </w:pPr>
          </w:p>
          <w:p>
            <w:pPr>
              <w:spacing w:line="500" w:lineRule="exact"/>
              <w:rPr>
                <w:rFonts w:hint="eastAsia"/>
              </w:rPr>
            </w:pPr>
          </w:p>
          <w:p>
            <w:pPr>
              <w:spacing w:line="500" w:lineRule="exact"/>
              <w:rPr>
                <w:rFonts w:hint="eastAsia"/>
              </w:rPr>
            </w:pPr>
          </w:p>
          <w:p>
            <w:pPr>
              <w:spacing w:line="500" w:lineRule="exact"/>
              <w:rPr>
                <w:rFonts w:hint="eastAsia"/>
              </w:rPr>
            </w:pPr>
          </w:p>
        </w:tc>
      </w:tr>
    </w:tbl>
    <w:p>
      <w:pPr>
        <w:spacing w:line="600" w:lineRule="exact"/>
        <w:ind w:firstLine="588" w:firstLineChars="196"/>
        <w:rPr>
          <w:rFonts w:hint="eastAsia"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三、建设目标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9" w:hRule="atLeast"/>
          <w:jc w:val="center"/>
        </w:trPr>
        <w:tc>
          <w:tcPr>
            <w:tcW w:w="8869" w:type="dxa"/>
            <w:noWrap w:val="0"/>
            <w:vAlign w:val="center"/>
          </w:tcPr>
          <w:p>
            <w:pPr>
              <w:spacing w:line="360" w:lineRule="exact"/>
              <w:ind w:firstLine="480" w:firstLineChars="200"/>
              <w:rPr>
                <w:rFonts w:hint="eastAsia" w:ascii="黑体" w:eastAsia="黑体"/>
                <w:sz w:val="24"/>
                <w:szCs w:val="24"/>
              </w:rPr>
            </w:pPr>
            <w:r>
              <w:rPr>
                <w:rFonts w:hint="eastAsia" w:ascii="黑体" w:eastAsia="黑体" w:cs="Times New Roman"/>
                <w:sz w:val="24"/>
                <w:szCs w:val="24"/>
              </w:rPr>
              <w:t>根据建设目标和工作实际，以突出特色为主，确定本流派在流派梳理、学术思想（观点）和独特经验或诊疗方案或操作规范总结提炼、人才培养、科研孵化、推广运用、条件和制度建设等方面的明确目标。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9" w:hRule="atLeast"/>
          <w:jc w:val="center"/>
        </w:trPr>
        <w:tc>
          <w:tcPr>
            <w:tcW w:w="8869" w:type="dxa"/>
            <w:noWrap w:val="0"/>
            <w:vAlign w:val="top"/>
          </w:tcPr>
          <w:p>
            <w:pPr>
              <w:spacing w:line="40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      </w:t>
            </w:r>
          </w:p>
          <w:p>
            <w:pPr>
              <w:spacing w:line="460" w:lineRule="exact"/>
              <w:rPr>
                <w:rFonts w:hint="eastAsia"/>
              </w:rPr>
            </w:pPr>
          </w:p>
          <w:p>
            <w:pPr>
              <w:spacing w:line="460" w:lineRule="exact"/>
              <w:rPr>
                <w:rFonts w:hint="eastAsia"/>
              </w:rPr>
            </w:pPr>
          </w:p>
          <w:p>
            <w:pPr>
              <w:spacing w:line="460" w:lineRule="exact"/>
              <w:rPr>
                <w:rFonts w:hint="eastAsia"/>
              </w:rPr>
            </w:pPr>
          </w:p>
          <w:p>
            <w:pPr>
              <w:spacing w:line="460" w:lineRule="exact"/>
              <w:rPr>
                <w:rFonts w:hint="eastAsia"/>
              </w:rPr>
            </w:pPr>
          </w:p>
          <w:p>
            <w:pPr>
              <w:spacing w:line="460" w:lineRule="exact"/>
              <w:rPr>
                <w:rFonts w:hint="eastAsia"/>
              </w:rPr>
            </w:pPr>
          </w:p>
        </w:tc>
      </w:tr>
    </w:tbl>
    <w:p>
      <w:pPr>
        <w:spacing w:line="600" w:lineRule="exact"/>
        <w:ind w:firstLine="420" w:firstLineChars="200"/>
        <w:rPr>
          <w:rFonts w:hint="eastAsia" w:ascii="宋体" w:hAnsi="宋体"/>
          <w:b/>
          <w:sz w:val="28"/>
          <w:szCs w:val="28"/>
        </w:rPr>
      </w:pPr>
      <w:r>
        <w:br w:type="page"/>
      </w:r>
      <w:r>
        <w:rPr>
          <w:rFonts w:hint="eastAsia" w:ascii="黑体" w:hAnsi="黑体" w:eastAsia="黑体"/>
          <w:sz w:val="30"/>
          <w:szCs w:val="30"/>
        </w:rPr>
        <w:t>四、建设任务</w:t>
      </w:r>
    </w:p>
    <w:tbl>
      <w:tblPr>
        <w:tblStyle w:val="4"/>
        <w:tblW w:w="9240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9240" w:type="dxa"/>
            <w:noWrap w:val="0"/>
            <w:vAlign w:val="center"/>
          </w:tcPr>
          <w:p>
            <w:pPr>
              <w:spacing w:line="360" w:lineRule="exact"/>
              <w:ind w:firstLine="480" w:firstLineChars="200"/>
              <w:rPr>
                <w:rFonts w:hint="eastAsia" w:ascii="黑体" w:eastAsia="黑体"/>
                <w:sz w:val="24"/>
                <w:szCs w:val="24"/>
              </w:rPr>
            </w:pPr>
            <w:r>
              <w:rPr>
                <w:rFonts w:hint="eastAsia" w:ascii="黑体" w:eastAsia="黑体"/>
                <w:sz w:val="24"/>
                <w:szCs w:val="24"/>
              </w:rPr>
              <w:t>根据建设任务和工作实际，提出本流派在建设周期内，拟完成的建设任务和采取的主要措施，要求有具体的量化指标。主要包括以下方面：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9240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黑体" w:hAnsi="仿宋_GB2312" w:eastAsia="黑体" w:cs="仿宋_GB2312"/>
                <w:sz w:val="28"/>
                <w:szCs w:val="28"/>
              </w:rPr>
            </w:pPr>
            <w:r>
              <w:rPr>
                <w:rFonts w:hint="eastAsia" w:ascii="黑体" w:hAnsi="仿宋_GB2312" w:eastAsia="黑体" w:cs="仿宋_GB2312"/>
                <w:sz w:val="28"/>
                <w:szCs w:val="28"/>
              </w:rPr>
              <w:t>1</w:t>
            </w:r>
            <w:r>
              <w:rPr>
                <w:rFonts w:hint="eastAsia" w:ascii="黑体" w:hAnsi="黑体" w:eastAsia="黑体" w:cs="仿宋_GB2312"/>
                <w:sz w:val="28"/>
                <w:szCs w:val="28"/>
              </w:rPr>
              <w:t>．</w:t>
            </w:r>
            <w:r>
              <w:rPr>
                <w:rFonts w:hint="eastAsia" w:ascii="黑体" w:hAnsi="仿宋_GB2312" w:eastAsia="黑体" w:cs="仿宋_GB2312"/>
                <w:sz w:val="28"/>
                <w:szCs w:val="28"/>
              </w:rPr>
              <w:t>挖掘整理</w:t>
            </w:r>
          </w:p>
          <w:p>
            <w:pPr>
              <w:adjustRightInd w:val="0"/>
              <w:snapToGrid w:val="0"/>
              <w:rPr>
                <w:rFonts w:hint="eastAsia" w:ascii="仿宋_GB2312" w:hAnsi="宋体" w:eastAsia="仿宋_GB2312" w:cs="仿宋_GB2312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z w:val="24"/>
                <w:szCs w:val="24"/>
              </w:rPr>
              <w:t>（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1）梳理流派发展渊源；</w:t>
            </w:r>
          </w:p>
          <w:p>
            <w:pPr>
              <w:adjustRightInd w:val="0"/>
              <w:snapToGrid w:val="0"/>
              <w:rPr>
                <w:rFonts w:hint="eastAsia" w:ascii="仿宋_GB2312" w:hAnsi="宋体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（2）挖掘整理流派历代传人传记及代表性著作、流派典籍、历史实物等文史资料。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3" w:hRule="atLeast"/>
        </w:trPr>
        <w:tc>
          <w:tcPr>
            <w:tcW w:w="9240" w:type="dxa"/>
            <w:noWrap w:val="0"/>
            <w:vAlign w:val="top"/>
          </w:tcPr>
          <w:p>
            <w:pPr>
              <w:spacing w:line="460" w:lineRule="exact"/>
              <w:rPr>
                <w:rFonts w:hint="eastAsia" w:ascii="仿宋_GB2312"/>
              </w:rPr>
            </w:pPr>
          </w:p>
          <w:p>
            <w:pPr>
              <w:spacing w:line="460" w:lineRule="exact"/>
              <w:rPr>
                <w:rFonts w:hint="eastAsia" w:ascii="仿宋_GB2312"/>
              </w:rPr>
            </w:pPr>
          </w:p>
          <w:p>
            <w:pPr>
              <w:spacing w:line="460" w:lineRule="exact"/>
              <w:rPr>
                <w:rFonts w:hint="eastAsia" w:ascii="仿宋_GB2312"/>
              </w:rPr>
            </w:pPr>
          </w:p>
          <w:p>
            <w:pPr>
              <w:spacing w:line="460" w:lineRule="exact"/>
              <w:rPr>
                <w:rFonts w:hint="eastAsia" w:ascii="仿宋_GB2312"/>
              </w:rPr>
            </w:pPr>
          </w:p>
          <w:p>
            <w:pPr>
              <w:spacing w:line="460" w:lineRule="exact"/>
              <w:rPr>
                <w:rFonts w:hint="eastAsia" w:ascii="仿宋_GB2312"/>
              </w:rPr>
            </w:pPr>
          </w:p>
          <w:p>
            <w:pPr>
              <w:spacing w:line="460" w:lineRule="exact"/>
              <w:rPr>
                <w:rFonts w:hint="eastAsia" w:ascii="仿宋_GB2312"/>
              </w:rPr>
            </w:pPr>
          </w:p>
          <w:p>
            <w:pPr>
              <w:spacing w:line="460" w:lineRule="exact"/>
              <w:rPr>
                <w:rFonts w:hint="eastAsia" w:ascii="仿宋_GB2312"/>
              </w:rPr>
            </w:pPr>
          </w:p>
          <w:p>
            <w:pPr>
              <w:spacing w:line="460" w:lineRule="exact"/>
              <w:rPr>
                <w:rFonts w:hint="eastAsia" w:ascii="仿宋_GB2312"/>
              </w:rPr>
            </w:pPr>
          </w:p>
          <w:p>
            <w:pPr>
              <w:spacing w:line="460" w:lineRule="exact"/>
              <w:rPr>
                <w:rFonts w:hint="eastAsia"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atLeast"/>
        </w:trPr>
        <w:tc>
          <w:tcPr>
            <w:tcW w:w="9240" w:type="dxa"/>
            <w:noWrap w:val="0"/>
            <w:vAlign w:val="top"/>
          </w:tcPr>
          <w:p>
            <w:pPr>
              <w:spacing w:line="460" w:lineRule="exact"/>
              <w:rPr>
                <w:rFonts w:hint="eastAsia" w:ascii="黑体" w:hAnsi="仿宋" w:eastAsia="黑体"/>
                <w:bCs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2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．</w:t>
            </w:r>
            <w:r>
              <w:rPr>
                <w:rFonts w:hint="eastAsia" w:ascii="黑体" w:hAnsi="仿宋" w:eastAsia="黑体"/>
                <w:bCs/>
                <w:sz w:val="28"/>
                <w:szCs w:val="28"/>
              </w:rPr>
              <w:t>总结提炼</w:t>
            </w:r>
          </w:p>
          <w:p>
            <w:pPr>
              <w:adjustRightInd w:val="0"/>
              <w:snapToGrid w:val="0"/>
              <w:rPr>
                <w:rFonts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 w:val="24"/>
                <w:szCs w:val="24"/>
              </w:rPr>
              <w:t>（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1）提炼总结本流派的</w:t>
            </w:r>
            <w:r>
              <w:rPr>
                <w:rFonts w:hint="eastAsia" w:ascii="仿宋_GB2312" w:eastAsia="仿宋_GB2312"/>
                <w:sz w:val="24"/>
                <w:szCs w:val="24"/>
              </w:rPr>
              <w:t>学术思想（观点）、独特经验、</w:t>
            </w:r>
            <w:r>
              <w:rPr>
                <w:rFonts w:hint="eastAsia" w:ascii="仿宋_GB2312" w:hAnsi="仿宋" w:eastAsia="仿宋_GB2312"/>
                <w:bCs/>
                <w:sz w:val="24"/>
                <w:szCs w:val="24"/>
              </w:rPr>
              <w:t>特色诊疗技术；</w:t>
            </w:r>
          </w:p>
          <w:p>
            <w:pPr>
              <w:adjustRightInd w:val="0"/>
              <w:snapToGrid w:val="0"/>
              <w:rPr>
                <w:rFonts w:hint="eastAsia" w:ascii="宋体" w:hAnsi="宋体" w:cs="仿宋_GB2312"/>
                <w:szCs w:val="21"/>
              </w:rPr>
            </w:pPr>
            <w:r>
              <w:rPr>
                <w:rFonts w:hint="eastAsia" w:ascii="宋体" w:hAnsi="宋体" w:cs="仿宋_GB2312"/>
                <w:sz w:val="24"/>
                <w:szCs w:val="24"/>
              </w:rPr>
              <w:t>（2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）制定优化2个以上优势病种的诊疗或预防方案、技术操作规程。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" w:hRule="atLeast"/>
        </w:trPr>
        <w:tc>
          <w:tcPr>
            <w:tcW w:w="9240" w:type="dxa"/>
            <w:noWrap w:val="0"/>
            <w:vAlign w:val="top"/>
          </w:tcPr>
          <w:p>
            <w:pPr>
              <w:spacing w:line="460" w:lineRule="exact"/>
              <w:rPr>
                <w:rFonts w:hint="eastAsia" w:ascii="仿宋_GB2312"/>
              </w:rPr>
            </w:pPr>
          </w:p>
          <w:p>
            <w:pPr>
              <w:spacing w:line="460" w:lineRule="exact"/>
              <w:rPr>
                <w:rFonts w:hint="eastAsia" w:ascii="仿宋_GB2312"/>
              </w:rPr>
            </w:pPr>
          </w:p>
          <w:p>
            <w:pPr>
              <w:spacing w:line="460" w:lineRule="exact"/>
              <w:rPr>
                <w:rFonts w:hint="eastAsia" w:ascii="仿宋_GB2312"/>
              </w:rPr>
            </w:pPr>
          </w:p>
          <w:p>
            <w:pPr>
              <w:spacing w:line="460" w:lineRule="exact"/>
              <w:rPr>
                <w:rFonts w:hint="eastAsia" w:ascii="仿宋_GB2312"/>
              </w:rPr>
            </w:pPr>
          </w:p>
          <w:p>
            <w:pPr>
              <w:spacing w:line="460" w:lineRule="exact"/>
              <w:rPr>
                <w:rFonts w:hint="eastAsia" w:ascii="仿宋_GB2312"/>
              </w:rPr>
            </w:pPr>
          </w:p>
          <w:p>
            <w:pPr>
              <w:spacing w:line="460" w:lineRule="exact"/>
              <w:rPr>
                <w:rFonts w:hint="eastAsia" w:ascii="仿宋_GB2312"/>
              </w:rPr>
            </w:pPr>
          </w:p>
          <w:p>
            <w:pPr>
              <w:spacing w:line="460" w:lineRule="exact"/>
              <w:rPr>
                <w:rFonts w:hint="eastAsia" w:ascii="仿宋_GB2312"/>
              </w:rPr>
            </w:pPr>
          </w:p>
          <w:p>
            <w:pPr>
              <w:spacing w:line="460" w:lineRule="exact"/>
              <w:rPr>
                <w:rFonts w:hint="eastAsia" w:ascii="仿宋_GB2312"/>
              </w:rPr>
            </w:pPr>
          </w:p>
          <w:p>
            <w:pPr>
              <w:spacing w:line="460" w:lineRule="exact"/>
              <w:rPr>
                <w:rFonts w:hint="eastAsia"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9" w:hRule="atLeast"/>
        </w:trPr>
        <w:tc>
          <w:tcPr>
            <w:tcW w:w="9240" w:type="dxa"/>
            <w:noWrap w:val="0"/>
            <w:vAlign w:val="center"/>
          </w:tcPr>
          <w:p>
            <w:pPr>
              <w:spacing w:line="460" w:lineRule="exact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3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．</w:t>
            </w:r>
            <w:r>
              <w:rPr>
                <w:rFonts w:hint="eastAsia" w:ascii="黑体" w:eastAsia="黑体"/>
                <w:sz w:val="28"/>
                <w:szCs w:val="28"/>
              </w:rPr>
              <w:t>人才培养</w:t>
            </w:r>
          </w:p>
          <w:p>
            <w:pPr>
              <w:adjustRightInd w:val="0"/>
              <w:snapToGrid w:val="0"/>
              <w:rPr>
                <w:rFonts w:hint="eastAsia" w:ascii="仿宋_GB2312" w:hAnsi="宋体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（1）建立流派内代表性传承人-主要传承人-后备传承人人才梯队；</w:t>
            </w:r>
          </w:p>
          <w:p>
            <w:pPr>
              <w:adjustRightInd w:val="0"/>
              <w:snapToGrid w:val="0"/>
              <w:rPr>
                <w:rFonts w:hint="eastAsia" w:ascii="仿宋_GB2312" w:hAnsi="宋体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（2）制定流派内外人员的培训计划。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6" w:hRule="atLeast"/>
        </w:trPr>
        <w:tc>
          <w:tcPr>
            <w:tcW w:w="9240" w:type="dxa"/>
            <w:noWrap w:val="0"/>
            <w:vAlign w:val="top"/>
          </w:tcPr>
          <w:p>
            <w:pPr>
              <w:spacing w:line="460" w:lineRule="exact"/>
              <w:rPr>
                <w:rFonts w:hint="eastAsia" w:ascii="仿宋_GB2312"/>
              </w:rPr>
            </w:pPr>
          </w:p>
          <w:p>
            <w:pPr>
              <w:spacing w:line="460" w:lineRule="exact"/>
              <w:rPr>
                <w:rFonts w:hint="eastAsia" w:ascii="仿宋_GB2312"/>
              </w:rPr>
            </w:pPr>
          </w:p>
          <w:p>
            <w:pPr>
              <w:spacing w:line="460" w:lineRule="exact"/>
              <w:rPr>
                <w:rFonts w:hint="eastAsia" w:ascii="仿宋_GB2312"/>
              </w:rPr>
            </w:pPr>
          </w:p>
          <w:p>
            <w:pPr>
              <w:spacing w:line="460" w:lineRule="exact"/>
              <w:rPr>
                <w:rFonts w:hint="eastAsia" w:ascii="仿宋_GB2312"/>
              </w:rPr>
            </w:pPr>
          </w:p>
          <w:p>
            <w:pPr>
              <w:spacing w:line="460" w:lineRule="exact"/>
              <w:rPr>
                <w:rFonts w:hint="eastAsia" w:ascii="仿宋_GB2312"/>
              </w:rPr>
            </w:pPr>
          </w:p>
          <w:p>
            <w:pPr>
              <w:spacing w:line="460" w:lineRule="exact"/>
              <w:rPr>
                <w:rFonts w:hint="eastAsia" w:ascii="仿宋_GB2312"/>
              </w:rPr>
            </w:pPr>
          </w:p>
          <w:p>
            <w:pPr>
              <w:spacing w:line="460" w:lineRule="exact"/>
              <w:rPr>
                <w:rFonts w:hint="eastAsia" w:ascii="仿宋_GB2312"/>
              </w:rPr>
            </w:pPr>
          </w:p>
          <w:p>
            <w:pPr>
              <w:spacing w:line="460" w:lineRule="exact"/>
              <w:rPr>
                <w:rFonts w:hint="eastAsia" w:ascii="仿宋_GB2312"/>
              </w:rPr>
            </w:pPr>
          </w:p>
          <w:p>
            <w:pPr>
              <w:spacing w:line="460" w:lineRule="exact"/>
              <w:rPr>
                <w:rFonts w:hint="eastAsia" w:ascii="仿宋_GB2312"/>
              </w:rPr>
            </w:pPr>
          </w:p>
          <w:p>
            <w:pPr>
              <w:spacing w:line="460" w:lineRule="exact"/>
              <w:rPr>
                <w:rFonts w:hint="eastAsia" w:ascii="仿宋_GB2312"/>
              </w:rPr>
            </w:pPr>
          </w:p>
          <w:p>
            <w:pPr>
              <w:spacing w:line="460" w:lineRule="exact"/>
              <w:rPr>
                <w:rFonts w:hint="eastAsia"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8" w:hRule="atLeast"/>
        </w:trPr>
        <w:tc>
          <w:tcPr>
            <w:tcW w:w="9240" w:type="dxa"/>
            <w:noWrap w:val="0"/>
            <w:vAlign w:val="top"/>
          </w:tcPr>
          <w:p>
            <w:pPr>
              <w:spacing w:line="460" w:lineRule="exact"/>
              <w:rPr>
                <w:rFonts w:ascii="仿宋_GB2312" w:hAnsi="宋体" w:eastAsia="仿宋_GB2312" w:cs="仿宋_GB2312"/>
                <w:sz w:val="24"/>
                <w:szCs w:val="24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4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．</w:t>
            </w:r>
            <w:r>
              <w:rPr>
                <w:rFonts w:hint="eastAsia" w:ascii="黑体" w:eastAsia="黑体"/>
                <w:sz w:val="28"/>
                <w:szCs w:val="28"/>
              </w:rPr>
              <w:t>科研孵化</w:t>
            </w:r>
          </w:p>
          <w:p>
            <w:pPr>
              <w:adjustRightInd w:val="0"/>
              <w:snapToGrid w:val="0"/>
              <w:ind w:firstLine="480"/>
              <w:rPr>
                <w:rFonts w:hint="eastAsia" w:ascii="仿宋_GB2312" w:hAnsi="宋体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提炼本流派需进一步研究的科研苗头，提出研究方向，并设计初步的科研方法，为后续开展科学研究工作奠定基础。</w:t>
            </w:r>
          </w:p>
          <w:p>
            <w:pPr>
              <w:pBdr>
                <w:bottom w:val="single" w:color="auto" w:sz="4" w:space="1"/>
              </w:pBdr>
              <w:adjustRightInd w:val="0"/>
              <w:snapToGrid w:val="0"/>
              <w:spacing w:line="120" w:lineRule="exact"/>
              <w:rPr>
                <w:rFonts w:hint="eastAsia" w:ascii="仿宋_GB2312" w:hAnsi="宋体" w:eastAsia="仿宋_GB2312" w:cs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480"/>
              <w:rPr>
                <w:rFonts w:hint="eastAsia" w:ascii="仿宋_GB2312" w:hAnsi="宋体" w:eastAsia="仿宋_GB2312" w:cs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480"/>
              <w:rPr>
                <w:rFonts w:hint="eastAsia" w:ascii="仿宋_GB2312" w:hAnsi="宋体" w:eastAsia="仿宋_GB2312" w:cs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480"/>
              <w:rPr>
                <w:rFonts w:hint="eastAsia" w:ascii="仿宋_GB2312" w:hAnsi="宋体" w:eastAsia="仿宋_GB2312" w:cs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480"/>
              <w:rPr>
                <w:rFonts w:hint="eastAsia" w:ascii="仿宋_GB2312" w:hAnsi="宋体" w:eastAsia="仿宋_GB2312" w:cs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480"/>
              <w:rPr>
                <w:rFonts w:hint="eastAsia" w:ascii="仿宋_GB2312" w:hAnsi="宋体" w:eastAsia="仿宋_GB2312" w:cs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480"/>
              <w:rPr>
                <w:rFonts w:hint="eastAsia" w:ascii="仿宋_GB2312" w:hAnsi="宋体" w:eastAsia="仿宋_GB2312" w:cs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ascii="仿宋_GB2312" w:hAnsi="宋体" w:eastAsia="仿宋_GB2312" w:cs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480"/>
              <w:rPr>
                <w:rFonts w:hint="eastAsia" w:ascii="仿宋_GB2312" w:hAnsi="宋体" w:eastAsia="仿宋_GB2312" w:cs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480"/>
              <w:rPr>
                <w:rFonts w:hint="eastAsia" w:ascii="仿宋_GB2312" w:hAnsi="宋体" w:eastAsia="仿宋_GB2312" w:cs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480"/>
              <w:rPr>
                <w:rFonts w:hint="eastAsia" w:ascii="仿宋_GB2312" w:hAnsi="宋体" w:eastAsia="仿宋_GB2312" w:cs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480"/>
              <w:rPr>
                <w:rFonts w:hint="eastAsia" w:ascii="仿宋_GB2312" w:hAnsi="宋体" w:eastAsia="仿宋_GB2312" w:cs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480"/>
              <w:rPr>
                <w:rFonts w:hint="eastAsia" w:ascii="仿宋_GB2312" w:hAnsi="宋体" w:eastAsia="仿宋_GB2312" w:cs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480"/>
              <w:rPr>
                <w:rFonts w:hint="eastAsia" w:ascii="仿宋_GB2312" w:hAnsi="宋体" w:eastAsia="仿宋_GB2312" w:cs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ind w:firstLine="480"/>
              <w:rPr>
                <w:rFonts w:hint="eastAsia" w:ascii="仿宋_GB2312" w:hAnsi="宋体" w:eastAsia="仿宋_GB2312" w:cs="仿宋_GB2312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int="eastAsia" w:ascii="仿宋_GB2312" w:hAnsi="宋体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2" w:hRule="atLeast"/>
        </w:trPr>
        <w:tc>
          <w:tcPr>
            <w:tcW w:w="9240" w:type="dxa"/>
            <w:noWrap w:val="0"/>
            <w:vAlign w:val="top"/>
          </w:tcPr>
          <w:p>
            <w:pPr>
              <w:spacing w:line="460" w:lineRule="exact"/>
              <w:rPr>
                <w:rFonts w:ascii="仿宋_GB2312" w:hAnsi="宋体" w:eastAsia="仿宋_GB2312" w:cs="仿宋_GB2312"/>
                <w:sz w:val="24"/>
                <w:szCs w:val="24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5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．</w:t>
            </w:r>
            <w:r>
              <w:rPr>
                <w:rFonts w:hint="eastAsia" w:ascii="黑体" w:eastAsia="黑体"/>
                <w:sz w:val="28"/>
                <w:szCs w:val="28"/>
              </w:rPr>
              <w:t>推广运用</w:t>
            </w:r>
          </w:p>
          <w:p>
            <w:pPr>
              <w:adjustRightInd w:val="0"/>
              <w:snapToGrid w:val="0"/>
              <w:ind w:firstLine="240" w:firstLineChars="100"/>
              <w:rPr>
                <w:rFonts w:hint="eastAsia" w:ascii="仿宋_GB2312" w:hAnsi="宋体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（1）建立5个以上本流派的传承工作站，并在全国相应地区布点；</w:t>
            </w:r>
          </w:p>
          <w:p>
            <w:pPr>
              <w:adjustRightInd w:val="0"/>
              <w:snapToGrid w:val="0"/>
              <w:ind w:firstLine="240" w:firstLineChars="100"/>
              <w:rPr>
                <w:rFonts w:hint="eastAsia" w:ascii="仿宋_GB2312" w:hAnsi="宋体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（2）制定传承工作站应具备的条件；</w:t>
            </w:r>
          </w:p>
          <w:p>
            <w:pPr>
              <w:adjustRightInd w:val="0"/>
              <w:snapToGrid w:val="0"/>
              <w:ind w:firstLine="240" w:firstLineChars="100"/>
              <w:rPr>
                <w:rFonts w:hint="eastAsia" w:ascii="仿宋_GB2312" w:hAnsi="宋体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（3）拟定推广运用方案。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8" w:hRule="atLeast"/>
        </w:trPr>
        <w:tc>
          <w:tcPr>
            <w:tcW w:w="9240" w:type="dxa"/>
            <w:noWrap w:val="0"/>
            <w:vAlign w:val="top"/>
          </w:tcPr>
          <w:p>
            <w:pPr>
              <w:adjustRightInd w:val="0"/>
              <w:snapToGrid w:val="0"/>
              <w:rPr>
                <w:rFonts w:hint="eastAsia" w:ascii="宋体" w:hAnsi="宋体" w:cs="仿宋_GB2312"/>
                <w:szCs w:val="21"/>
              </w:rPr>
            </w:pPr>
          </w:p>
          <w:p>
            <w:pPr>
              <w:adjustRightInd w:val="0"/>
              <w:snapToGrid w:val="0"/>
              <w:rPr>
                <w:rFonts w:hint="eastAsia" w:ascii="宋体" w:hAnsi="宋体" w:cs="仿宋_GB2312"/>
                <w:szCs w:val="21"/>
              </w:rPr>
            </w:pPr>
          </w:p>
          <w:p>
            <w:pPr>
              <w:spacing w:line="460" w:lineRule="exact"/>
              <w:rPr>
                <w:rFonts w:hint="eastAsia" w:ascii="黑体" w:eastAsia="黑体"/>
                <w:sz w:val="28"/>
                <w:szCs w:val="28"/>
              </w:rPr>
            </w:pPr>
          </w:p>
          <w:p>
            <w:pPr>
              <w:spacing w:line="460" w:lineRule="exact"/>
              <w:rPr>
                <w:rFonts w:hint="eastAsia" w:ascii="黑体" w:eastAsia="黑体"/>
                <w:sz w:val="28"/>
                <w:szCs w:val="28"/>
              </w:rPr>
            </w:pPr>
          </w:p>
          <w:p>
            <w:pPr>
              <w:spacing w:line="460" w:lineRule="exact"/>
              <w:rPr>
                <w:rFonts w:hint="eastAsia" w:ascii="黑体" w:eastAsia="黑体"/>
                <w:sz w:val="28"/>
                <w:szCs w:val="28"/>
              </w:rPr>
            </w:pPr>
          </w:p>
          <w:p>
            <w:pPr>
              <w:spacing w:line="460" w:lineRule="exact"/>
              <w:rPr>
                <w:rFonts w:hint="eastAsia" w:asci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</w:trPr>
        <w:tc>
          <w:tcPr>
            <w:tcW w:w="9240" w:type="dxa"/>
            <w:noWrap w:val="0"/>
            <w:vAlign w:val="top"/>
          </w:tcPr>
          <w:p>
            <w:pPr>
              <w:spacing w:line="460" w:lineRule="exact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6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．</w:t>
            </w:r>
            <w:r>
              <w:rPr>
                <w:rFonts w:hint="eastAsia" w:ascii="黑体" w:eastAsia="黑体"/>
                <w:sz w:val="28"/>
                <w:szCs w:val="28"/>
              </w:rPr>
              <w:t>条件和机制建设</w:t>
            </w:r>
          </w:p>
          <w:p>
            <w:pPr>
              <w:adjustRightInd w:val="0"/>
              <w:snapToGrid w:val="0"/>
              <w:rPr>
                <w:rFonts w:hint="eastAsia" w:ascii="仿宋_GB2312" w:hAnsi="宋体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（1）工作场地及其它相关设施；</w:t>
            </w:r>
          </w:p>
          <w:p>
            <w:pPr>
              <w:rPr>
                <w:rFonts w:hint="eastAsia" w:ascii="仿宋_GB2312" w:hAnsi="宋体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（2）组织机制与工作制度。</w:t>
            </w:r>
          </w:p>
          <w:p>
            <w:pPr>
              <w:pBdr>
                <w:bottom w:val="single" w:color="auto" w:sz="4" w:space="1"/>
              </w:pBdr>
              <w:spacing w:line="120" w:lineRule="exact"/>
              <w:rPr>
                <w:rFonts w:hint="eastAsia" w:ascii="仿宋_GB2312" w:hAnsi="宋体" w:eastAsia="仿宋_GB2312" w:cs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宋体" w:eastAsia="仿宋_GB2312" w:cs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宋体" w:eastAsia="仿宋_GB2312" w:cs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宋体" w:eastAsia="仿宋_GB2312" w:cs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宋体" w:eastAsia="仿宋_GB2312" w:cs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宋体" w:eastAsia="仿宋_GB2312" w:cs="仿宋_GB2312"/>
                <w:sz w:val="24"/>
                <w:szCs w:val="24"/>
              </w:rPr>
            </w:pPr>
          </w:p>
          <w:p>
            <w:pPr>
              <w:rPr>
                <w:rFonts w:hint="eastAsia" w:ascii="仿宋_GB2312" w:hAnsi="宋体" w:eastAsia="仿宋_GB2312" w:cs="仿宋_GB2312"/>
                <w:sz w:val="24"/>
                <w:szCs w:val="24"/>
              </w:rPr>
            </w:pPr>
          </w:p>
          <w:p>
            <w:pPr>
              <w:rPr>
                <w:rFonts w:hint="eastAsia" w:ascii="黑体" w:eastAsia="黑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</w:trPr>
        <w:tc>
          <w:tcPr>
            <w:tcW w:w="9240" w:type="dxa"/>
            <w:noWrap w:val="0"/>
            <w:vAlign w:val="top"/>
          </w:tcPr>
          <w:p>
            <w:pPr>
              <w:spacing w:line="460" w:lineRule="exact"/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7</w:t>
            </w:r>
            <w:r>
              <w:rPr>
                <w:rFonts w:hint="eastAsia" w:ascii="黑体" w:hAnsi="黑体" w:eastAsia="黑体"/>
                <w:sz w:val="28"/>
                <w:szCs w:val="28"/>
              </w:rPr>
              <w:t>．</w:t>
            </w:r>
            <w:r>
              <w:rPr>
                <w:rFonts w:hint="eastAsia" w:ascii="黑体" w:eastAsia="黑体"/>
                <w:sz w:val="28"/>
                <w:szCs w:val="28"/>
              </w:rPr>
              <w:t>其他方面（如无，可不填）</w:t>
            </w: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（1）院内制剂、新药等产品的研发；</w:t>
            </w:r>
          </w:p>
          <w:p>
            <w:pPr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（2）专利申请；</w:t>
            </w:r>
          </w:p>
          <w:p>
            <w:pPr>
              <w:rPr>
                <w:rFonts w:hint="eastAsia" w:ascii="黑体" w:eastAsia="黑体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（3）标准规范制定及其他研究。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240" w:type="dxa"/>
            <w:noWrap w:val="0"/>
            <w:vAlign w:val="top"/>
          </w:tcPr>
          <w:p>
            <w:pPr>
              <w:spacing w:line="460" w:lineRule="exact"/>
              <w:rPr>
                <w:rFonts w:hint="eastAsia" w:ascii="仿宋_GB2312"/>
              </w:rPr>
            </w:pPr>
          </w:p>
          <w:p>
            <w:pPr>
              <w:spacing w:line="460" w:lineRule="exact"/>
              <w:rPr>
                <w:rFonts w:hint="eastAsia" w:ascii="仿宋_GB2312"/>
              </w:rPr>
            </w:pPr>
          </w:p>
          <w:p>
            <w:pPr>
              <w:spacing w:line="460" w:lineRule="exact"/>
              <w:rPr>
                <w:rFonts w:hint="eastAsia" w:ascii="仿宋_GB2312"/>
              </w:rPr>
            </w:pPr>
          </w:p>
          <w:p>
            <w:pPr>
              <w:spacing w:line="460" w:lineRule="exact"/>
              <w:rPr>
                <w:rFonts w:hint="eastAsia" w:ascii="仿宋_GB2312"/>
              </w:rPr>
            </w:pPr>
          </w:p>
          <w:p>
            <w:pPr>
              <w:spacing w:line="460" w:lineRule="exact"/>
              <w:rPr>
                <w:rFonts w:hint="eastAsia" w:ascii="黑体" w:eastAsia="黑体"/>
                <w:sz w:val="28"/>
                <w:szCs w:val="28"/>
              </w:rPr>
            </w:pPr>
          </w:p>
        </w:tc>
      </w:tr>
    </w:tbl>
    <w:p>
      <w:pPr>
        <w:spacing w:line="600" w:lineRule="exact"/>
        <w:rPr>
          <w:rFonts w:hint="eastAsia" w:ascii="黑体" w:hAnsi="黑体" w:eastAsia="黑体"/>
          <w:sz w:val="30"/>
          <w:szCs w:val="30"/>
          <w:lang w:val="en-US" w:eastAsia="zh-CN"/>
        </w:rPr>
      </w:pPr>
      <w:r>
        <w:rPr>
          <w:rFonts w:hint="eastAsia" w:ascii="黑体" w:hAnsi="黑体" w:eastAsia="黑体"/>
          <w:sz w:val="30"/>
          <w:szCs w:val="30"/>
        </w:rPr>
        <w:t>五、建设团队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成员</w:t>
      </w:r>
    </w:p>
    <w:tbl>
      <w:tblPr>
        <w:tblStyle w:val="4"/>
        <w:tblW w:w="974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1"/>
        <w:gridCol w:w="809"/>
        <w:gridCol w:w="897"/>
        <w:gridCol w:w="1019"/>
        <w:gridCol w:w="2199"/>
        <w:gridCol w:w="1302"/>
        <w:gridCol w:w="1062"/>
        <w:gridCol w:w="10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42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</w:rPr>
              <w:t>姓  名</w:t>
            </w: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</w:rPr>
              <w:t>性别</w:t>
            </w: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</w:rPr>
              <w:t>学历</w:t>
            </w: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</w:rPr>
              <w:t>学位</w:t>
            </w: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</w:rPr>
              <w:t>职称</w:t>
            </w:r>
          </w:p>
          <w:p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</w:rPr>
              <w:t>职务</w:t>
            </w:r>
          </w:p>
        </w:tc>
        <w:tc>
          <w:tcPr>
            <w:tcW w:w="2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</w:rPr>
              <w:t>单位部门</w:t>
            </w: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</w:rPr>
              <w:t>项目</w:t>
            </w:r>
          </w:p>
          <w:p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</w:rPr>
              <w:t>分工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</w:rPr>
              <w:t>年工作月数</w:t>
            </w: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</w:rPr>
              <w:t>签 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42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42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42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421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42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42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4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42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42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42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  <w:jc w:val="center"/>
        </w:trPr>
        <w:tc>
          <w:tcPr>
            <w:tcW w:w="142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42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421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42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42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42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89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spacing w:line="500" w:lineRule="exact"/>
              <w:rPr>
                <w:rFonts w:hint="eastAsia" w:ascii="仿宋_GB2312"/>
                <w:sz w:val="28"/>
                <w:szCs w:val="28"/>
              </w:rPr>
            </w:pPr>
          </w:p>
        </w:tc>
      </w:tr>
    </w:tbl>
    <w:p>
      <w:pPr>
        <w:spacing w:line="600" w:lineRule="exact"/>
        <w:rPr>
          <w:rFonts w:hint="eastAsia"/>
          <w:b/>
          <w:sz w:val="28"/>
          <w:szCs w:val="28"/>
        </w:rPr>
      </w:pPr>
    </w:p>
    <w:p>
      <w:pPr>
        <w:spacing w:line="600" w:lineRule="exact"/>
        <w:rPr>
          <w:rFonts w:hint="eastAsia" w:eastAsia="黑体"/>
          <w:bCs/>
          <w:sz w:val="28"/>
          <w:szCs w:val="28"/>
        </w:rPr>
      </w:pPr>
      <w:r>
        <w:rPr>
          <w:rFonts w:hint="eastAsia" w:ascii="黑体" w:hAnsi="黑体" w:eastAsia="黑体"/>
          <w:sz w:val="30"/>
          <w:szCs w:val="30"/>
        </w:rPr>
        <w:t>六、年度计划及年度目标（按半年为节点划分）</w:t>
      </w:r>
    </w:p>
    <w:tbl>
      <w:tblPr>
        <w:tblStyle w:val="4"/>
        <w:tblW w:w="94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2"/>
        <w:gridCol w:w="3722"/>
        <w:gridCol w:w="3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atLeast"/>
          <w:jc w:val="center"/>
        </w:trPr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4"/>
              </w:rPr>
              <w:t>时间节点</w:t>
            </w:r>
          </w:p>
        </w:tc>
        <w:tc>
          <w:tcPr>
            <w:tcW w:w="3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4"/>
              </w:rPr>
              <w:t>建设内容</w:t>
            </w: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4"/>
              </w:rPr>
              <w:t>阶段考核指标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23" w:hRule="atLeast"/>
          <w:jc w:val="center"/>
        </w:trPr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宋体"/>
                <w:sz w:val="28"/>
                <w:szCs w:val="24"/>
              </w:rPr>
            </w:pPr>
            <w:r>
              <w:rPr>
                <w:rFonts w:hint="eastAsia" w:ascii="仿宋_GB2312" w:hAnsi="宋体"/>
                <w:sz w:val="28"/>
                <w:szCs w:val="24"/>
              </w:rPr>
              <w:t>20</w:t>
            </w:r>
            <w:r>
              <w:rPr>
                <w:rFonts w:hint="eastAsia" w:ascii="仿宋_GB2312" w:hAnsi="宋体"/>
                <w:sz w:val="28"/>
                <w:szCs w:val="24"/>
                <w:lang w:val="en-US" w:eastAsia="zh-CN"/>
              </w:rPr>
              <w:t>24</w:t>
            </w:r>
            <w:r>
              <w:rPr>
                <w:rFonts w:hint="eastAsia" w:ascii="仿宋_GB2312" w:hAnsi="宋体"/>
                <w:sz w:val="28"/>
                <w:szCs w:val="24"/>
              </w:rPr>
              <w:t>/1--20</w:t>
            </w:r>
            <w:r>
              <w:rPr>
                <w:rFonts w:hint="eastAsia" w:ascii="仿宋_GB2312" w:hAnsi="宋体"/>
                <w:sz w:val="28"/>
                <w:szCs w:val="24"/>
                <w:lang w:val="en-US" w:eastAsia="zh-CN"/>
              </w:rPr>
              <w:t>24</w:t>
            </w:r>
            <w:r>
              <w:rPr>
                <w:rFonts w:hint="eastAsia" w:ascii="仿宋_GB2312" w:hAnsi="宋体"/>
                <w:sz w:val="28"/>
                <w:szCs w:val="24"/>
              </w:rPr>
              <w:t>/6</w:t>
            </w:r>
          </w:p>
        </w:tc>
        <w:tc>
          <w:tcPr>
            <w:tcW w:w="3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宋体"/>
                <w:sz w:val="28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hint="eastAsia" w:ascii="仿宋_GB2312" w:hAnsi="宋体"/>
                <w:sz w:val="28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hint="eastAsia" w:ascii="仿宋_GB2312" w:hAnsi="宋体"/>
                <w:sz w:val="28"/>
                <w:szCs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宋体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27" w:hRule="atLeast"/>
          <w:jc w:val="center"/>
        </w:trPr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宋体"/>
                <w:sz w:val="28"/>
                <w:szCs w:val="24"/>
              </w:rPr>
            </w:pPr>
            <w:r>
              <w:rPr>
                <w:rFonts w:hint="eastAsia" w:ascii="仿宋_GB2312" w:hAnsi="宋体"/>
                <w:sz w:val="28"/>
                <w:szCs w:val="24"/>
              </w:rPr>
              <w:t>20</w:t>
            </w:r>
            <w:r>
              <w:rPr>
                <w:rFonts w:hint="eastAsia" w:ascii="仿宋_GB2312" w:hAnsi="宋体"/>
                <w:sz w:val="28"/>
                <w:szCs w:val="24"/>
                <w:lang w:val="en-US" w:eastAsia="zh-CN"/>
              </w:rPr>
              <w:t>24</w:t>
            </w:r>
            <w:r>
              <w:rPr>
                <w:rFonts w:hint="eastAsia" w:ascii="仿宋_GB2312" w:hAnsi="宋体"/>
                <w:sz w:val="28"/>
                <w:szCs w:val="24"/>
              </w:rPr>
              <w:t>/7-20</w:t>
            </w:r>
            <w:r>
              <w:rPr>
                <w:rFonts w:hint="eastAsia" w:ascii="仿宋_GB2312" w:hAnsi="宋体"/>
                <w:sz w:val="28"/>
                <w:szCs w:val="24"/>
                <w:lang w:val="en-US" w:eastAsia="zh-CN"/>
              </w:rPr>
              <w:t>24</w:t>
            </w:r>
            <w:r>
              <w:rPr>
                <w:rFonts w:hint="eastAsia" w:ascii="仿宋_GB2312" w:hAnsi="宋体"/>
                <w:sz w:val="28"/>
                <w:szCs w:val="24"/>
              </w:rPr>
              <w:t>/12</w:t>
            </w:r>
          </w:p>
        </w:tc>
        <w:tc>
          <w:tcPr>
            <w:tcW w:w="3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宋体"/>
                <w:sz w:val="28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hint="eastAsia" w:ascii="仿宋_GB2312" w:hAnsi="宋体"/>
                <w:sz w:val="28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hint="eastAsia" w:ascii="仿宋_GB2312" w:hAnsi="宋体"/>
                <w:sz w:val="28"/>
                <w:szCs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宋体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1" w:hRule="atLeast"/>
          <w:jc w:val="center"/>
        </w:trPr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宋体"/>
                <w:sz w:val="28"/>
                <w:szCs w:val="24"/>
              </w:rPr>
            </w:pPr>
            <w:r>
              <w:rPr>
                <w:rFonts w:hint="eastAsia" w:ascii="仿宋_GB2312" w:hAnsi="宋体"/>
                <w:sz w:val="28"/>
                <w:szCs w:val="24"/>
              </w:rPr>
              <w:t>20</w:t>
            </w:r>
            <w:r>
              <w:rPr>
                <w:rFonts w:hint="eastAsia" w:ascii="仿宋_GB2312" w:hAnsi="宋体"/>
                <w:sz w:val="28"/>
                <w:szCs w:val="24"/>
                <w:lang w:val="en-US" w:eastAsia="zh-CN"/>
              </w:rPr>
              <w:t>25</w:t>
            </w:r>
            <w:r>
              <w:rPr>
                <w:rFonts w:hint="eastAsia" w:ascii="仿宋_GB2312" w:hAnsi="宋体"/>
                <w:sz w:val="28"/>
                <w:szCs w:val="24"/>
              </w:rPr>
              <w:t>/1-20</w:t>
            </w:r>
            <w:r>
              <w:rPr>
                <w:rFonts w:hint="eastAsia" w:ascii="仿宋_GB2312" w:hAnsi="宋体"/>
                <w:sz w:val="28"/>
                <w:szCs w:val="24"/>
                <w:lang w:val="en-US" w:eastAsia="zh-CN"/>
              </w:rPr>
              <w:t>25</w:t>
            </w:r>
            <w:r>
              <w:rPr>
                <w:rFonts w:hint="eastAsia" w:ascii="仿宋_GB2312" w:hAnsi="宋体"/>
                <w:sz w:val="28"/>
                <w:szCs w:val="24"/>
              </w:rPr>
              <w:t>/6</w:t>
            </w:r>
          </w:p>
        </w:tc>
        <w:tc>
          <w:tcPr>
            <w:tcW w:w="3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宋体"/>
                <w:sz w:val="28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hint="eastAsia" w:ascii="仿宋_GB2312" w:hAnsi="宋体"/>
                <w:sz w:val="28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hint="eastAsia" w:ascii="仿宋_GB2312" w:hAnsi="宋体"/>
                <w:sz w:val="28"/>
                <w:szCs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宋体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53" w:hRule="atLeast"/>
          <w:jc w:val="center"/>
        </w:trPr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宋体"/>
                <w:sz w:val="28"/>
                <w:szCs w:val="24"/>
              </w:rPr>
            </w:pPr>
            <w:r>
              <w:rPr>
                <w:rFonts w:hint="eastAsia" w:ascii="仿宋_GB2312" w:hAnsi="宋体"/>
                <w:sz w:val="28"/>
                <w:szCs w:val="24"/>
              </w:rPr>
              <w:t>20</w:t>
            </w:r>
            <w:r>
              <w:rPr>
                <w:rFonts w:hint="eastAsia" w:ascii="仿宋_GB2312" w:hAnsi="宋体"/>
                <w:sz w:val="28"/>
                <w:szCs w:val="24"/>
                <w:lang w:val="en-US" w:eastAsia="zh-CN"/>
              </w:rPr>
              <w:t>25</w:t>
            </w:r>
            <w:r>
              <w:rPr>
                <w:rFonts w:hint="eastAsia" w:ascii="仿宋_GB2312" w:hAnsi="宋体"/>
                <w:sz w:val="28"/>
                <w:szCs w:val="24"/>
              </w:rPr>
              <w:t>/7-20</w:t>
            </w:r>
            <w:r>
              <w:rPr>
                <w:rFonts w:hint="eastAsia" w:ascii="仿宋_GB2312" w:hAnsi="宋体"/>
                <w:sz w:val="28"/>
                <w:szCs w:val="24"/>
                <w:lang w:val="en-US" w:eastAsia="zh-CN"/>
              </w:rPr>
              <w:t>25</w:t>
            </w:r>
            <w:r>
              <w:rPr>
                <w:rFonts w:hint="eastAsia" w:ascii="仿宋_GB2312" w:hAnsi="宋体"/>
                <w:sz w:val="28"/>
                <w:szCs w:val="24"/>
              </w:rPr>
              <w:t>/12</w:t>
            </w:r>
          </w:p>
        </w:tc>
        <w:tc>
          <w:tcPr>
            <w:tcW w:w="3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宋体"/>
                <w:sz w:val="28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hint="eastAsia" w:ascii="仿宋_GB2312" w:hAnsi="宋体"/>
                <w:sz w:val="28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hint="eastAsia" w:ascii="仿宋_GB2312" w:hAnsi="宋体"/>
                <w:sz w:val="28"/>
                <w:szCs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宋体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81" w:hRule="atLeast"/>
          <w:jc w:val="center"/>
        </w:trPr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宋体"/>
                <w:sz w:val="28"/>
                <w:szCs w:val="24"/>
              </w:rPr>
            </w:pPr>
            <w:r>
              <w:rPr>
                <w:rFonts w:hint="eastAsia" w:ascii="仿宋_GB2312" w:hAnsi="宋体"/>
                <w:sz w:val="28"/>
                <w:szCs w:val="24"/>
              </w:rPr>
              <w:t>20</w:t>
            </w:r>
            <w:r>
              <w:rPr>
                <w:rFonts w:hint="eastAsia" w:ascii="仿宋_GB2312" w:hAnsi="宋体"/>
                <w:sz w:val="28"/>
                <w:szCs w:val="24"/>
                <w:lang w:val="en-US" w:eastAsia="zh-CN"/>
              </w:rPr>
              <w:t>26</w:t>
            </w:r>
            <w:r>
              <w:rPr>
                <w:rFonts w:hint="eastAsia" w:ascii="仿宋_GB2312" w:hAnsi="宋体"/>
                <w:sz w:val="28"/>
                <w:szCs w:val="24"/>
              </w:rPr>
              <w:t>/1-20</w:t>
            </w:r>
            <w:r>
              <w:rPr>
                <w:rFonts w:hint="eastAsia" w:ascii="仿宋_GB2312" w:hAnsi="宋体"/>
                <w:sz w:val="28"/>
                <w:szCs w:val="24"/>
                <w:lang w:val="en-US" w:eastAsia="zh-CN"/>
              </w:rPr>
              <w:t>26</w:t>
            </w:r>
            <w:r>
              <w:rPr>
                <w:rFonts w:hint="eastAsia" w:ascii="仿宋_GB2312" w:hAnsi="宋体"/>
                <w:sz w:val="28"/>
                <w:szCs w:val="24"/>
              </w:rPr>
              <w:t>/6</w:t>
            </w:r>
          </w:p>
        </w:tc>
        <w:tc>
          <w:tcPr>
            <w:tcW w:w="3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宋体"/>
                <w:sz w:val="28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hint="eastAsia" w:ascii="仿宋_GB2312" w:hAnsi="宋体"/>
                <w:sz w:val="28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hint="eastAsia" w:ascii="仿宋_GB2312" w:hAnsi="宋体"/>
                <w:sz w:val="28"/>
                <w:szCs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宋体"/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4" w:hRule="atLeast"/>
          <w:jc w:val="center"/>
        </w:trPr>
        <w:tc>
          <w:tcPr>
            <w:tcW w:w="2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宋体"/>
                <w:sz w:val="28"/>
                <w:szCs w:val="24"/>
              </w:rPr>
            </w:pPr>
            <w:r>
              <w:rPr>
                <w:rFonts w:hint="eastAsia" w:ascii="仿宋_GB2312" w:hAnsi="宋体"/>
                <w:sz w:val="28"/>
                <w:szCs w:val="24"/>
              </w:rPr>
              <w:t>20</w:t>
            </w:r>
            <w:r>
              <w:rPr>
                <w:rFonts w:hint="eastAsia" w:ascii="仿宋_GB2312" w:hAnsi="宋体"/>
                <w:sz w:val="28"/>
                <w:szCs w:val="24"/>
                <w:lang w:val="en-US" w:eastAsia="zh-CN"/>
              </w:rPr>
              <w:t>26</w:t>
            </w:r>
            <w:r>
              <w:rPr>
                <w:rFonts w:hint="eastAsia" w:ascii="仿宋_GB2312" w:hAnsi="宋体"/>
                <w:sz w:val="28"/>
                <w:szCs w:val="24"/>
              </w:rPr>
              <w:t>/7-20</w:t>
            </w:r>
            <w:r>
              <w:rPr>
                <w:rFonts w:hint="eastAsia" w:ascii="仿宋_GB2312" w:hAnsi="宋体"/>
                <w:sz w:val="28"/>
                <w:szCs w:val="24"/>
                <w:lang w:val="en-US" w:eastAsia="zh-CN"/>
              </w:rPr>
              <w:t>26</w:t>
            </w:r>
            <w:r>
              <w:rPr>
                <w:rFonts w:hint="eastAsia" w:ascii="仿宋_GB2312" w:hAnsi="宋体"/>
                <w:sz w:val="28"/>
                <w:szCs w:val="24"/>
              </w:rPr>
              <w:t>/12</w:t>
            </w:r>
          </w:p>
        </w:tc>
        <w:tc>
          <w:tcPr>
            <w:tcW w:w="3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宋体"/>
                <w:sz w:val="28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hint="eastAsia" w:ascii="仿宋_GB2312" w:hAnsi="宋体"/>
                <w:sz w:val="28"/>
                <w:szCs w:val="24"/>
              </w:rPr>
            </w:pPr>
          </w:p>
          <w:p>
            <w:pPr>
              <w:spacing w:line="500" w:lineRule="exact"/>
              <w:jc w:val="center"/>
              <w:rPr>
                <w:rFonts w:hint="eastAsia" w:ascii="仿宋_GB2312" w:hAnsi="宋体"/>
                <w:sz w:val="28"/>
                <w:szCs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宋体"/>
                <w:sz w:val="28"/>
                <w:szCs w:val="24"/>
              </w:rPr>
            </w:pPr>
          </w:p>
        </w:tc>
      </w:tr>
    </w:tbl>
    <w:p>
      <w:pPr>
        <w:spacing w:line="600" w:lineRule="exact"/>
        <w:rPr>
          <w:rFonts w:hint="eastAsia" w:ascii="黑体" w:hAnsi="黑体" w:eastAsia="黑体"/>
          <w:sz w:val="30"/>
          <w:szCs w:val="30"/>
        </w:rPr>
      </w:pPr>
    </w:p>
    <w:p>
      <w:pPr>
        <w:spacing w:line="600" w:lineRule="exact"/>
        <w:rPr>
          <w:rFonts w:hint="eastAsia" w:ascii="黑体" w:hAnsi="黑体" w:eastAsia="黑体"/>
          <w:sz w:val="30"/>
          <w:szCs w:val="30"/>
        </w:rPr>
      </w:pPr>
    </w:p>
    <w:p>
      <w:pPr>
        <w:spacing w:line="600" w:lineRule="exact"/>
        <w:rPr>
          <w:rFonts w:hint="eastAsia" w:ascii="宋体" w:hAnsi="宋体"/>
          <w:b/>
          <w:sz w:val="28"/>
          <w:szCs w:val="28"/>
        </w:rPr>
      </w:pPr>
      <w:r>
        <w:rPr>
          <w:rFonts w:hint="eastAsia" w:ascii="黑体" w:hAnsi="黑体" w:eastAsia="黑体"/>
          <w:sz w:val="30"/>
          <w:szCs w:val="30"/>
        </w:rPr>
        <w:br w:type="page"/>
      </w:r>
      <w:r>
        <w:rPr>
          <w:rFonts w:hint="eastAsia" w:ascii="黑体" w:hAnsi="黑体" w:eastAsia="黑体"/>
          <w:sz w:val="30"/>
          <w:szCs w:val="30"/>
        </w:rPr>
        <w:t>七、项目完成后的预期成效</w:t>
      </w:r>
    </w:p>
    <w:tbl>
      <w:tblPr>
        <w:tblStyle w:val="4"/>
        <w:tblW w:w="9315" w:type="dxa"/>
        <w:tblInd w:w="-28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315" w:type="dxa"/>
            <w:noWrap w:val="0"/>
            <w:vAlign w:val="top"/>
          </w:tcPr>
          <w:p>
            <w:pPr>
              <w:spacing w:line="360" w:lineRule="exact"/>
              <w:ind w:firstLine="480" w:firstLineChars="200"/>
              <w:rPr>
                <w:rFonts w:hint="eastAsia" w:ascii="黑体" w:hAnsi="仿宋_GB2312" w:eastAsia="黑体" w:cs="仿宋_GB2312"/>
                <w:sz w:val="24"/>
                <w:szCs w:val="24"/>
              </w:rPr>
            </w:pPr>
            <w:r>
              <w:rPr>
                <w:rFonts w:hint="eastAsia" w:ascii="黑体" w:hAnsi="仿宋_GB2312" w:eastAsia="黑体" w:cs="仿宋_GB2312"/>
                <w:sz w:val="24"/>
                <w:szCs w:val="24"/>
              </w:rPr>
              <w:t>在流派挖掘整理、总结提炼、人才培养、科研孵化、推广运用、学习交流等方面预期达到的成效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9" w:hRule="atLeast"/>
        </w:trPr>
        <w:tc>
          <w:tcPr>
            <w:tcW w:w="9315" w:type="dxa"/>
            <w:noWrap w:val="0"/>
            <w:vAlign w:val="top"/>
          </w:tcPr>
          <w:p>
            <w:pPr>
              <w:spacing w:line="4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4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4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4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4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4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4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4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4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4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4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4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4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4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4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4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spacing w:line="460" w:lineRule="exact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spacing w:line="500" w:lineRule="exact"/>
        <w:ind w:right="480" w:firstLine="420" w:firstLineChars="150"/>
        <w:rPr>
          <w:rFonts w:hint="eastAsia" w:eastAsia="黑体"/>
          <w:bCs/>
          <w:sz w:val="28"/>
          <w:szCs w:val="28"/>
        </w:rPr>
      </w:pPr>
    </w:p>
    <w:p>
      <w:pPr>
        <w:spacing w:line="500" w:lineRule="exact"/>
        <w:ind w:right="480" w:firstLine="450" w:firstLineChars="150"/>
        <w:rPr>
          <w:rFonts w:hint="eastAsia" w:ascii="黑体" w:hAnsi="黑体" w:eastAsia="黑体"/>
          <w:sz w:val="30"/>
          <w:szCs w:val="30"/>
        </w:rPr>
      </w:pPr>
    </w:p>
    <w:p>
      <w:pPr>
        <w:spacing w:line="500" w:lineRule="exact"/>
        <w:ind w:right="480" w:firstLine="450" w:firstLineChars="150"/>
        <w:rPr>
          <w:rFonts w:hint="eastAsia" w:ascii="黑体" w:hAnsi="黑体" w:eastAsia="黑体"/>
          <w:sz w:val="30"/>
          <w:szCs w:val="30"/>
        </w:rPr>
      </w:pPr>
    </w:p>
    <w:p>
      <w:pPr>
        <w:spacing w:line="500" w:lineRule="exact"/>
        <w:ind w:right="480"/>
        <w:rPr>
          <w:rFonts w:hint="eastAsia" w:ascii="仿宋_GB2312" w:hAnsi="仿宋_GB2312"/>
          <w:bCs/>
          <w:sz w:val="28"/>
          <w:szCs w:val="28"/>
        </w:rPr>
      </w:pPr>
      <w:r>
        <w:rPr>
          <w:rFonts w:hint="eastAsia" w:ascii="黑体" w:hAnsi="黑体" w:eastAsia="黑体"/>
          <w:sz w:val="30"/>
          <w:szCs w:val="30"/>
        </w:rPr>
        <w:t xml:space="preserve">八、经费预算     </w:t>
      </w:r>
      <w:r>
        <w:rPr>
          <w:rFonts w:hint="eastAsia" w:eastAsia="黑体"/>
          <w:bCs/>
          <w:sz w:val="28"/>
          <w:szCs w:val="28"/>
        </w:rPr>
        <w:t xml:space="preserve">                     </w:t>
      </w:r>
      <w:r>
        <w:rPr>
          <w:rFonts w:hint="eastAsia" w:ascii="仿宋_GB2312" w:hAnsi="仿宋_GB2312"/>
          <w:bCs/>
          <w:sz w:val="28"/>
          <w:szCs w:val="28"/>
        </w:rPr>
        <w:t>金额单位：万元</w:t>
      </w:r>
    </w:p>
    <w:p>
      <w:pPr>
        <w:rPr>
          <w:vanish/>
        </w:rPr>
      </w:pPr>
    </w:p>
    <w:tbl>
      <w:tblPr>
        <w:tblStyle w:val="4"/>
        <w:tblW w:w="96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4"/>
        <w:gridCol w:w="2059"/>
        <w:gridCol w:w="2995"/>
        <w:gridCol w:w="18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9660" w:type="dxa"/>
            <w:gridSpan w:val="4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spacing w:before="80" w:line="264" w:lineRule="auto"/>
              <w:ind w:firstLine="0" w:firstLineChars="0"/>
              <w:jc w:val="right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4793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before="80" w:line="264" w:lineRule="auto"/>
              <w:ind w:firstLine="0" w:firstLineChars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收入</w:t>
            </w:r>
          </w:p>
        </w:tc>
        <w:tc>
          <w:tcPr>
            <w:tcW w:w="486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spacing w:before="80" w:line="264" w:lineRule="auto"/>
              <w:ind w:firstLine="0" w:firstLineChars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27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before="80" w:line="264" w:lineRule="auto"/>
              <w:ind w:firstLine="0" w:firstLineChars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科目</w:t>
            </w:r>
          </w:p>
        </w:tc>
        <w:tc>
          <w:tcPr>
            <w:tcW w:w="20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before="80" w:line="264" w:lineRule="auto"/>
              <w:ind w:firstLine="0" w:firstLineChars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预算数</w:t>
            </w:r>
          </w:p>
        </w:tc>
        <w:tc>
          <w:tcPr>
            <w:tcW w:w="29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before="80" w:line="264" w:lineRule="auto"/>
              <w:ind w:firstLine="0" w:firstLineChars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科目</w:t>
            </w:r>
          </w:p>
        </w:tc>
        <w:tc>
          <w:tcPr>
            <w:tcW w:w="18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spacing w:before="80" w:line="264" w:lineRule="auto"/>
              <w:ind w:firstLine="0" w:firstLineChars="0"/>
              <w:jc w:val="center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预算数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27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before="80" w:line="264" w:lineRule="auto"/>
              <w:ind w:firstLine="0" w:firstLineChars="0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收入合计</w:t>
            </w:r>
          </w:p>
        </w:tc>
        <w:tc>
          <w:tcPr>
            <w:tcW w:w="20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before="80" w:line="360" w:lineRule="auto"/>
              <w:ind w:firstLine="0" w:firstLineChars="0"/>
              <w:jc w:val="center"/>
              <w:rPr>
                <w:rFonts w:hint="default" w:ascii="楷体_GB2312" w:hAnsi="宋体" w:eastAsia="楷体_GB2312"/>
                <w:sz w:val="28"/>
                <w:szCs w:val="28"/>
                <w:lang w:val="en-US" w:eastAsia="zh-CN"/>
              </w:rPr>
            </w:pPr>
          </w:p>
        </w:tc>
        <w:tc>
          <w:tcPr>
            <w:tcW w:w="29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before="80" w:line="264" w:lineRule="auto"/>
              <w:ind w:firstLine="0" w:firstLineChars="0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支出合计</w:t>
            </w:r>
          </w:p>
        </w:tc>
        <w:tc>
          <w:tcPr>
            <w:tcW w:w="18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spacing w:before="80" w:line="360" w:lineRule="auto"/>
              <w:ind w:firstLine="0" w:firstLineChars="0"/>
              <w:rPr>
                <w:rFonts w:hint="default" w:ascii="楷体_GB2312" w:hAnsi="宋体" w:eastAsia="楷体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27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before="80" w:line="264" w:lineRule="auto"/>
              <w:ind w:firstLine="0" w:firstLineChars="0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一、</w:t>
            </w:r>
            <w:r>
              <w:rPr>
                <w:rFonts w:hint="eastAsia" w:ascii="仿宋_GB2312"/>
                <w:sz w:val="28"/>
                <w:szCs w:val="28"/>
                <w:lang w:val="en-US" w:eastAsia="zh-CN"/>
              </w:rPr>
              <w:t>省</w:t>
            </w:r>
            <w:r>
              <w:rPr>
                <w:rFonts w:hint="eastAsia" w:ascii="仿宋_GB2312"/>
                <w:sz w:val="28"/>
                <w:szCs w:val="28"/>
              </w:rPr>
              <w:t>中医药</w:t>
            </w:r>
            <w:r>
              <w:rPr>
                <w:rFonts w:ascii="仿宋_GB2312"/>
                <w:sz w:val="28"/>
                <w:szCs w:val="28"/>
              </w:rPr>
              <w:t>管理局</w:t>
            </w:r>
            <w:r>
              <w:rPr>
                <w:rFonts w:hint="eastAsia" w:ascii="仿宋_GB2312"/>
                <w:sz w:val="28"/>
                <w:szCs w:val="28"/>
              </w:rPr>
              <w:t>拨款</w:t>
            </w:r>
          </w:p>
        </w:tc>
        <w:tc>
          <w:tcPr>
            <w:tcW w:w="20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line="360" w:lineRule="exact"/>
              <w:ind w:firstLine="0" w:firstLineChars="0"/>
              <w:jc w:val="center"/>
              <w:rPr>
                <w:rFonts w:hint="default" w:ascii="楷体_GB2312" w:hAnsi="宋体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29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before="80" w:line="264" w:lineRule="auto"/>
              <w:ind w:firstLine="0" w:firstLineChars="0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一、培训费</w:t>
            </w:r>
          </w:p>
        </w:tc>
        <w:tc>
          <w:tcPr>
            <w:tcW w:w="18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spacing w:before="80" w:line="360" w:lineRule="auto"/>
              <w:ind w:firstLine="0" w:firstLineChars="0"/>
              <w:rPr>
                <w:rFonts w:hint="default" w:ascii="楷体_GB2312" w:hAnsi="宋体" w:eastAsia="楷体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27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before="80" w:line="264" w:lineRule="auto"/>
              <w:ind w:firstLine="0" w:firstLineChars="0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二</w:t>
            </w:r>
            <w:r>
              <w:rPr>
                <w:rFonts w:ascii="仿宋_GB2312"/>
                <w:sz w:val="28"/>
                <w:szCs w:val="28"/>
              </w:rPr>
              <w:t>、</w:t>
            </w:r>
            <w:r>
              <w:rPr>
                <w:rFonts w:hint="eastAsia" w:ascii="仿宋_GB2312"/>
                <w:sz w:val="28"/>
                <w:szCs w:val="28"/>
              </w:rPr>
              <w:t>单位匹配</w:t>
            </w:r>
          </w:p>
        </w:tc>
        <w:tc>
          <w:tcPr>
            <w:tcW w:w="20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before="80" w:line="360" w:lineRule="auto"/>
              <w:ind w:firstLine="0" w:firstLineChars="0"/>
              <w:jc w:val="center"/>
              <w:rPr>
                <w:rFonts w:hint="default" w:ascii="楷体_GB2312" w:hAnsi="宋体" w:eastAsia="楷体_GB2312"/>
                <w:sz w:val="28"/>
                <w:szCs w:val="28"/>
                <w:lang w:val="en-US" w:eastAsia="zh-CN"/>
              </w:rPr>
            </w:pPr>
          </w:p>
        </w:tc>
        <w:tc>
          <w:tcPr>
            <w:tcW w:w="29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before="80" w:line="264" w:lineRule="auto"/>
              <w:ind w:firstLine="0" w:firstLineChars="0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二、咨询费</w:t>
            </w:r>
          </w:p>
        </w:tc>
        <w:tc>
          <w:tcPr>
            <w:tcW w:w="18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spacing w:before="80" w:line="360" w:lineRule="auto"/>
              <w:ind w:firstLine="0" w:firstLineChars="0"/>
              <w:rPr>
                <w:rFonts w:hint="default" w:ascii="楷体_GB2312" w:hAnsi="宋体" w:eastAsia="楷体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27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before="80" w:line="264" w:lineRule="auto"/>
              <w:ind w:firstLine="0" w:firstLineChars="0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三</w:t>
            </w:r>
            <w:r>
              <w:rPr>
                <w:rFonts w:ascii="仿宋_GB2312"/>
                <w:sz w:val="28"/>
                <w:szCs w:val="28"/>
              </w:rPr>
              <w:t>、</w:t>
            </w:r>
            <w:r>
              <w:rPr>
                <w:rFonts w:hint="eastAsia" w:ascii="仿宋_GB2312"/>
                <w:sz w:val="28"/>
                <w:szCs w:val="28"/>
              </w:rPr>
              <w:t>其他</w:t>
            </w:r>
          </w:p>
        </w:tc>
        <w:tc>
          <w:tcPr>
            <w:tcW w:w="20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before="80" w:line="360" w:lineRule="auto"/>
              <w:ind w:firstLine="0" w:firstLineChars="0"/>
              <w:rPr>
                <w:rFonts w:ascii="楷体_GB2312" w:hAnsi="宋体" w:eastAsia="楷体_GB2312"/>
                <w:sz w:val="28"/>
                <w:szCs w:val="28"/>
              </w:rPr>
            </w:pPr>
          </w:p>
        </w:tc>
        <w:tc>
          <w:tcPr>
            <w:tcW w:w="29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before="80" w:line="264" w:lineRule="auto"/>
              <w:ind w:firstLine="0" w:firstLineChars="0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三</w:t>
            </w:r>
            <w:r>
              <w:rPr>
                <w:rFonts w:ascii="仿宋_GB2312"/>
                <w:sz w:val="28"/>
                <w:szCs w:val="28"/>
              </w:rPr>
              <w:t>、差旅费</w:t>
            </w:r>
          </w:p>
        </w:tc>
        <w:tc>
          <w:tcPr>
            <w:tcW w:w="18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spacing w:before="80" w:line="360" w:lineRule="auto"/>
              <w:ind w:firstLine="0" w:firstLineChars="0"/>
              <w:rPr>
                <w:rFonts w:hint="default" w:ascii="楷体_GB2312" w:hAnsi="宋体" w:eastAsia="楷体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27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before="80" w:line="264" w:lineRule="auto"/>
              <w:ind w:firstLine="0" w:firstLineChars="0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20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before="80" w:line="264" w:lineRule="auto"/>
              <w:ind w:firstLine="0" w:firstLineChars="0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29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before="80" w:line="264" w:lineRule="auto"/>
              <w:ind w:firstLine="0" w:firstLineChars="0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四</w:t>
            </w:r>
            <w:r>
              <w:rPr>
                <w:rFonts w:ascii="仿宋_GB2312"/>
                <w:sz w:val="28"/>
                <w:szCs w:val="28"/>
              </w:rPr>
              <w:t>、</w:t>
            </w:r>
            <w:r>
              <w:rPr>
                <w:rFonts w:hint="eastAsia" w:ascii="仿宋_GB2312"/>
                <w:sz w:val="28"/>
                <w:szCs w:val="28"/>
              </w:rPr>
              <w:t>出版/文献/信息</w:t>
            </w:r>
            <w:r>
              <w:rPr>
                <w:rFonts w:ascii="仿宋_GB2312"/>
                <w:sz w:val="28"/>
                <w:szCs w:val="28"/>
              </w:rPr>
              <w:t>传播</w:t>
            </w:r>
            <w:r>
              <w:rPr>
                <w:rFonts w:hint="eastAsia" w:ascii="仿宋_GB2312"/>
                <w:sz w:val="28"/>
                <w:szCs w:val="28"/>
              </w:rPr>
              <w:t>/知识</w:t>
            </w:r>
            <w:r>
              <w:rPr>
                <w:rFonts w:ascii="仿宋_GB2312"/>
                <w:sz w:val="28"/>
                <w:szCs w:val="28"/>
              </w:rPr>
              <w:t>产权事务费</w:t>
            </w:r>
          </w:p>
        </w:tc>
        <w:tc>
          <w:tcPr>
            <w:tcW w:w="18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spacing w:before="80" w:line="360" w:lineRule="auto"/>
              <w:ind w:firstLine="0" w:firstLineChars="0"/>
              <w:rPr>
                <w:rFonts w:hint="default" w:ascii="楷体_GB2312" w:hAnsi="宋体" w:eastAsia="楷体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27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before="80" w:line="264" w:lineRule="auto"/>
              <w:ind w:firstLine="0" w:firstLineChars="0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20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before="80" w:line="264" w:lineRule="auto"/>
              <w:ind w:firstLine="0" w:firstLineChars="0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29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before="80" w:line="264" w:lineRule="auto"/>
              <w:ind w:firstLine="0" w:firstLineChars="0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五</w:t>
            </w:r>
            <w:r>
              <w:rPr>
                <w:rFonts w:ascii="仿宋_GB2312"/>
                <w:sz w:val="28"/>
                <w:szCs w:val="28"/>
              </w:rPr>
              <w:t>、适应性改造支出</w:t>
            </w:r>
          </w:p>
        </w:tc>
        <w:tc>
          <w:tcPr>
            <w:tcW w:w="18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spacing w:before="80" w:line="360" w:lineRule="auto"/>
              <w:ind w:firstLine="0" w:firstLineChars="0"/>
              <w:rPr>
                <w:rFonts w:hint="default" w:ascii="楷体_GB2312" w:hAnsi="宋体" w:eastAsia="楷体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27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before="80" w:line="264" w:lineRule="auto"/>
              <w:ind w:firstLine="0" w:firstLineChars="0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20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before="80" w:line="264" w:lineRule="auto"/>
              <w:ind w:firstLine="0" w:firstLineChars="0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29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before="80" w:line="264" w:lineRule="auto"/>
              <w:ind w:firstLine="0" w:firstLineChars="0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六</w:t>
            </w:r>
            <w:r>
              <w:rPr>
                <w:rFonts w:ascii="仿宋_GB2312"/>
                <w:sz w:val="28"/>
                <w:szCs w:val="28"/>
              </w:rPr>
              <w:t>、劳务费</w:t>
            </w:r>
          </w:p>
        </w:tc>
        <w:tc>
          <w:tcPr>
            <w:tcW w:w="18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spacing w:before="80" w:line="360" w:lineRule="auto"/>
              <w:ind w:firstLine="0" w:firstLineChars="0"/>
              <w:rPr>
                <w:rFonts w:hint="default" w:ascii="楷体_GB2312" w:hAnsi="宋体" w:eastAsia="楷体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27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before="80" w:line="264" w:lineRule="auto"/>
              <w:ind w:firstLine="0" w:firstLineChars="0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20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before="80" w:line="264" w:lineRule="auto"/>
              <w:ind w:firstLine="0" w:firstLineChars="0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29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before="80" w:line="264" w:lineRule="auto"/>
              <w:ind w:firstLine="0" w:firstLineChars="0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七</w:t>
            </w:r>
            <w:r>
              <w:rPr>
                <w:rFonts w:ascii="仿宋_GB2312"/>
                <w:sz w:val="28"/>
                <w:szCs w:val="28"/>
              </w:rPr>
              <w:t>、委托业务费</w:t>
            </w:r>
          </w:p>
        </w:tc>
        <w:tc>
          <w:tcPr>
            <w:tcW w:w="18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spacing w:before="80" w:line="360" w:lineRule="auto"/>
              <w:ind w:firstLine="0" w:firstLineChars="0"/>
              <w:rPr>
                <w:rFonts w:hint="eastAsia" w:ascii="楷体_GB2312" w:hAnsi="宋体" w:eastAsia="楷体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27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before="80" w:line="264" w:lineRule="auto"/>
              <w:ind w:firstLine="0" w:firstLineChars="0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20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before="80" w:line="264" w:lineRule="auto"/>
              <w:ind w:firstLine="0" w:firstLineChars="0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29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before="80" w:line="264" w:lineRule="auto"/>
              <w:ind w:firstLine="0" w:firstLineChars="0"/>
              <w:rPr>
                <w:rFonts w:ascii="仿宋_GB2312"/>
                <w:sz w:val="28"/>
                <w:szCs w:val="28"/>
              </w:rPr>
            </w:pPr>
            <w:r>
              <w:rPr>
                <w:rFonts w:hint="eastAsia" w:ascii="仿宋_GB2312"/>
                <w:sz w:val="28"/>
                <w:szCs w:val="28"/>
              </w:rPr>
              <w:t>八</w:t>
            </w:r>
            <w:r>
              <w:rPr>
                <w:rFonts w:ascii="仿宋_GB2312"/>
                <w:sz w:val="28"/>
                <w:szCs w:val="28"/>
              </w:rPr>
              <w:t>、其他支出</w:t>
            </w:r>
          </w:p>
        </w:tc>
        <w:tc>
          <w:tcPr>
            <w:tcW w:w="18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spacing w:before="80" w:line="360" w:lineRule="auto"/>
              <w:ind w:firstLine="0" w:firstLineChars="0"/>
              <w:rPr>
                <w:rFonts w:hint="default" w:ascii="楷体_GB2312" w:hAnsi="宋体" w:eastAsia="楷体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27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before="80" w:line="264" w:lineRule="auto"/>
              <w:ind w:firstLine="0" w:firstLineChars="0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20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before="80" w:line="264" w:lineRule="auto"/>
              <w:ind w:firstLine="0" w:firstLineChars="0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29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before="80" w:line="264" w:lineRule="auto"/>
              <w:ind w:firstLine="0" w:firstLineChars="0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spacing w:before="80" w:line="360" w:lineRule="auto"/>
              <w:ind w:firstLine="0" w:firstLineChars="0"/>
              <w:rPr>
                <w:rFonts w:ascii="楷体_GB2312" w:hAnsi="宋体" w:eastAsia="楷体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27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before="80" w:line="264" w:lineRule="auto"/>
              <w:ind w:firstLine="0" w:firstLineChars="0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20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before="80" w:line="264" w:lineRule="auto"/>
              <w:ind w:firstLine="0" w:firstLineChars="0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29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before="80" w:line="264" w:lineRule="auto"/>
              <w:ind w:firstLine="0" w:firstLineChars="0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spacing w:before="80" w:line="360" w:lineRule="auto"/>
              <w:ind w:firstLine="0" w:firstLineChars="0"/>
              <w:rPr>
                <w:rFonts w:ascii="楷体_GB2312" w:hAnsi="宋体" w:eastAsia="楷体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27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before="80" w:line="264" w:lineRule="auto"/>
              <w:ind w:firstLine="0" w:firstLineChars="0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20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before="80" w:line="264" w:lineRule="auto"/>
              <w:ind w:firstLine="0" w:firstLineChars="0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29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snapToGrid w:val="0"/>
              <w:spacing w:before="80" w:line="264" w:lineRule="auto"/>
              <w:ind w:firstLine="0" w:firstLineChars="0"/>
              <w:rPr>
                <w:rFonts w:ascii="仿宋_GB2312"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snapToGrid w:val="0"/>
              <w:spacing w:before="80" w:line="360" w:lineRule="auto"/>
              <w:ind w:firstLine="0" w:firstLineChars="0"/>
              <w:rPr>
                <w:rFonts w:ascii="楷体_GB2312" w:hAnsi="宋体" w:eastAsia="楷体_GB2312"/>
                <w:sz w:val="24"/>
                <w:szCs w:val="28"/>
              </w:rPr>
            </w:pPr>
          </w:p>
        </w:tc>
      </w:tr>
    </w:tbl>
    <w:p>
      <w:pPr>
        <w:spacing w:line="240" w:lineRule="atLeast"/>
        <w:ind w:right="105"/>
        <w:jc w:val="right"/>
        <w:rPr>
          <w:rFonts w:hint="eastAsia" w:ascii="仿宋_GB2312"/>
          <w:b/>
          <w:sz w:val="24"/>
        </w:rPr>
      </w:pPr>
      <w:r>
        <w:rPr>
          <w:rFonts w:hint="eastAsia" w:eastAsia="黑体"/>
          <w:b/>
          <w:bCs/>
          <w:szCs w:val="30"/>
        </w:rPr>
        <w:t xml:space="preserve">                                               </w:t>
      </w:r>
    </w:p>
    <w:p>
      <w:pPr>
        <w:spacing w:line="400" w:lineRule="exact"/>
        <w:rPr>
          <w:rFonts w:hint="eastAsia" w:eastAsia="黑体"/>
          <w:b/>
          <w:bCs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预算编制人（签名）</w:t>
      </w:r>
      <w:r>
        <w:rPr>
          <w:rFonts w:hint="eastAsia" w:ascii="宋体" w:hAnsi="宋体"/>
          <w:sz w:val="28"/>
          <w:szCs w:val="28"/>
          <w:u w:val="single"/>
        </w:rPr>
        <w:t xml:space="preserve">              </w:t>
      </w:r>
      <w:r>
        <w:rPr>
          <w:rFonts w:hint="eastAsia" w:ascii="宋体" w:hAnsi="宋体"/>
          <w:sz w:val="28"/>
          <w:szCs w:val="28"/>
        </w:rPr>
        <w:t xml:space="preserve">   财务负责人（签名）</w:t>
      </w:r>
      <w:r>
        <w:rPr>
          <w:rFonts w:hint="eastAsia" w:ascii="宋体" w:hAnsi="宋体"/>
          <w:sz w:val="28"/>
          <w:szCs w:val="28"/>
          <w:u w:val="single"/>
        </w:rPr>
        <w:t xml:space="preserve">            </w:t>
      </w:r>
    </w:p>
    <w:p>
      <w:pPr>
        <w:numPr>
          <w:ilvl w:val="0"/>
          <w:numId w:val="1"/>
        </w:numPr>
        <w:spacing w:line="460" w:lineRule="exact"/>
        <w:rPr>
          <w:rFonts w:hint="eastAsia" w:ascii="黑体" w:hAnsi="黑体" w:eastAsia="黑体"/>
          <w:sz w:val="30"/>
          <w:szCs w:val="30"/>
          <w:lang w:val="en-US" w:eastAsia="zh-CN"/>
        </w:rPr>
      </w:pPr>
      <w:r>
        <w:rPr>
          <w:rFonts w:hint="eastAsia" w:ascii="黑体" w:hAnsi="黑体" w:eastAsia="黑体"/>
          <w:sz w:val="30"/>
          <w:szCs w:val="30"/>
        </w:rPr>
        <w:br w:type="page"/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工作室建设承诺及审核意见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textAlignment w:val="auto"/>
        <w:rPr>
          <w:rFonts w:hint="eastAsia" w:ascii="黑体" w:hAnsi="黑体" w:eastAsia="黑体"/>
          <w:sz w:val="30"/>
          <w:szCs w:val="30"/>
          <w:lang w:val="en-US" w:eastAsia="zh-CN"/>
        </w:rPr>
      </w:pPr>
    </w:p>
    <w:tbl>
      <w:tblPr>
        <w:tblStyle w:val="4"/>
        <w:tblW w:w="976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7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0" w:firstLineChars="0"/>
              <w:textAlignment w:val="auto"/>
              <w:rPr>
                <w:rFonts w:ascii="黑体" w:eastAsia="黑体"/>
                <w:bCs/>
                <w:sz w:val="28"/>
                <w:szCs w:val="28"/>
              </w:rPr>
            </w:pPr>
            <w:r>
              <w:rPr>
                <w:rFonts w:hint="eastAsia" w:ascii="黑体" w:eastAsia="黑体"/>
                <w:bCs/>
                <w:sz w:val="28"/>
                <w:szCs w:val="28"/>
              </w:rPr>
              <w:t>工作室</w:t>
            </w:r>
            <w:r>
              <w:rPr>
                <w:rFonts w:hint="eastAsia" w:ascii="黑体" w:eastAsia="黑体"/>
                <w:bCs/>
                <w:sz w:val="28"/>
                <w:szCs w:val="28"/>
                <w:lang w:val="en-US" w:eastAsia="zh-CN"/>
              </w:rPr>
              <w:t>负责人</w:t>
            </w:r>
            <w:r>
              <w:rPr>
                <w:rFonts w:ascii="黑体" w:eastAsia="黑体"/>
                <w:bCs/>
                <w:sz w:val="28"/>
                <w:szCs w:val="28"/>
              </w:rPr>
              <w:t>意见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ind w:firstLine="560" w:firstLineChars="200"/>
              <w:textAlignment w:val="auto"/>
              <w:rPr>
                <w:rFonts w:ascii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 w:cs="Times New Roman"/>
                <w:bCs/>
                <w:sz w:val="28"/>
                <w:szCs w:val="28"/>
              </w:rPr>
              <w:t>保证</w:t>
            </w:r>
            <w:r>
              <w:rPr>
                <w:rFonts w:hint="eastAsia" w:ascii="仿宋_GB2312" w:eastAsia="仿宋_GB2312" w:cs="Times New Roman"/>
                <w:bCs/>
                <w:sz w:val="28"/>
                <w:szCs w:val="28"/>
                <w:lang w:val="en-US" w:eastAsia="zh-CN"/>
              </w:rPr>
              <w:t>任务书</w:t>
            </w:r>
            <w:r>
              <w:rPr>
                <w:rFonts w:hint="eastAsia" w:ascii="仿宋_GB2312" w:eastAsia="仿宋_GB2312" w:cs="Times New Roman"/>
                <w:bCs/>
                <w:sz w:val="28"/>
                <w:szCs w:val="28"/>
              </w:rPr>
              <w:t>项目内容真实，承诺按照《</w:t>
            </w:r>
            <w:r>
              <w:rPr>
                <w:rFonts w:hint="eastAsia" w:ascii="仿宋_GB2312" w:eastAsia="仿宋_GB2312" w:cs="Times New Roman"/>
                <w:bCs/>
                <w:sz w:val="28"/>
                <w:szCs w:val="28"/>
                <w:lang w:val="en-US" w:eastAsia="zh-CN"/>
              </w:rPr>
              <w:t>陕西省第二批</w:t>
            </w:r>
            <w:r>
              <w:rPr>
                <w:rFonts w:hint="eastAsia" w:ascii="仿宋_GB2312" w:eastAsia="仿宋_GB2312" w:cs="Times New Roman"/>
                <w:bCs/>
                <w:sz w:val="28"/>
                <w:szCs w:val="28"/>
              </w:rPr>
              <w:t>中医学术流派传承工作室建设项目实施方案》要求开展项目建设，保证项目顺利实施，达到建设目标。并按</w:t>
            </w:r>
            <w:r>
              <w:rPr>
                <w:rFonts w:hint="eastAsia" w:ascii="仿宋_GB2312" w:eastAsia="仿宋_GB2312" w:cs="Times New Roman"/>
                <w:bCs/>
                <w:sz w:val="28"/>
                <w:szCs w:val="28"/>
                <w:lang w:val="en-US" w:eastAsia="zh-CN"/>
              </w:rPr>
              <w:t>陕西省中医药管理局</w:t>
            </w:r>
            <w:r>
              <w:rPr>
                <w:rFonts w:hint="eastAsia" w:ascii="仿宋_GB2312" w:eastAsia="仿宋_GB2312" w:cs="Times New Roman"/>
                <w:bCs/>
                <w:sz w:val="28"/>
                <w:szCs w:val="28"/>
              </w:rPr>
              <w:t>中医学术流派传承推广要求，认真做好流派整理、总结提炼、人才培养、科研孵化、推广运用、条件和机制建设等工作。</w:t>
            </w:r>
          </w:p>
          <w:p>
            <w:pPr>
              <w:spacing w:line="340" w:lineRule="exact"/>
              <w:ind w:firstLine="0" w:firstLineChars="0"/>
              <w:rPr>
                <w:rFonts w:ascii="仿宋_GB2312"/>
                <w:b/>
                <w:bCs/>
                <w:sz w:val="24"/>
              </w:rPr>
            </w:pPr>
          </w:p>
          <w:p>
            <w:pPr>
              <w:spacing w:line="340" w:lineRule="exact"/>
              <w:ind w:firstLine="0" w:firstLineChars="0"/>
              <w:rPr>
                <w:rFonts w:ascii="仿宋_GB2312"/>
                <w:b/>
                <w:bCs/>
                <w:sz w:val="24"/>
              </w:rPr>
            </w:pPr>
          </w:p>
          <w:p>
            <w:pPr>
              <w:spacing w:line="340" w:lineRule="exact"/>
              <w:ind w:firstLine="0" w:firstLineChars="0"/>
              <w:rPr>
                <w:rFonts w:ascii="仿宋_GB2312"/>
                <w:b/>
                <w:bCs/>
                <w:sz w:val="24"/>
              </w:rPr>
            </w:pPr>
          </w:p>
          <w:p>
            <w:pPr>
              <w:spacing w:line="340" w:lineRule="exact"/>
              <w:ind w:firstLine="0" w:firstLineChars="0"/>
              <w:rPr>
                <w:rFonts w:ascii="仿宋_GB2312"/>
                <w:b/>
                <w:bCs/>
                <w:sz w:val="24"/>
              </w:rPr>
            </w:pPr>
          </w:p>
          <w:p>
            <w:pPr>
              <w:spacing w:line="340" w:lineRule="exact"/>
              <w:ind w:firstLine="0" w:firstLineChars="0"/>
              <w:rPr>
                <w:rFonts w:ascii="仿宋_GB2312"/>
                <w:b/>
                <w:bCs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0" w:firstLineChars="0"/>
              <w:textAlignment w:val="auto"/>
              <w:rPr>
                <w:rFonts w:ascii="仿宋_GB2312"/>
                <w:b/>
                <w:bCs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00" w:firstLineChars="1500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  <w:t>工作室负责人签字：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5120" w:firstLineChars="1600"/>
              <w:textAlignment w:val="auto"/>
              <w:rPr>
                <w:rFonts w:hint="eastAsia" w:ascii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  <w:t>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8" w:hRule="atLeast"/>
          <w:jc w:val="center"/>
        </w:trPr>
        <w:tc>
          <w:tcPr>
            <w:tcW w:w="97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textAlignment w:val="auto"/>
              <w:rPr>
                <w:rFonts w:ascii="黑体" w:eastAsia="黑体"/>
                <w:bCs/>
                <w:sz w:val="28"/>
                <w:szCs w:val="28"/>
              </w:rPr>
            </w:pPr>
            <w:r>
              <w:rPr>
                <w:rFonts w:hint="eastAsia" w:ascii="黑体" w:eastAsia="黑体"/>
                <w:bCs/>
                <w:sz w:val="28"/>
                <w:szCs w:val="28"/>
              </w:rPr>
              <w:t>工作室</w:t>
            </w:r>
            <w:r>
              <w:rPr>
                <w:rFonts w:ascii="黑体" w:eastAsia="黑体"/>
                <w:bCs/>
                <w:sz w:val="28"/>
                <w:szCs w:val="28"/>
              </w:rPr>
              <w:t>依托单位</w:t>
            </w:r>
            <w:r>
              <w:rPr>
                <w:rFonts w:hint="eastAsia" w:ascii="黑体" w:eastAsia="黑体"/>
                <w:bCs/>
                <w:sz w:val="28"/>
                <w:szCs w:val="28"/>
                <w:lang w:val="en-US" w:eastAsia="zh-CN"/>
              </w:rPr>
              <w:t>承诺及</w:t>
            </w:r>
            <w:r>
              <w:rPr>
                <w:rFonts w:ascii="黑体" w:eastAsia="黑体"/>
                <w:bCs/>
                <w:sz w:val="28"/>
                <w:szCs w:val="28"/>
              </w:rPr>
              <w:t>审核意见</w:t>
            </w:r>
          </w:p>
          <w:p>
            <w:pPr>
              <w:spacing w:line="480" w:lineRule="exact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严格按照有关规定和任务书的计划安排，按时保质完成所承担的项目，并严格管理项目经费使用，承担未按时完成项目的责任。</w:t>
            </w:r>
          </w:p>
          <w:p>
            <w:pPr>
              <w:spacing w:line="480" w:lineRule="exact"/>
              <w:ind w:firstLine="560" w:firstLineChars="200"/>
              <w:jc w:val="left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积极配合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陕西省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中医药管理局中医学术流派传承推广，</w:t>
            </w:r>
            <w:r>
              <w:rPr>
                <w:rFonts w:hint="eastAsia" w:ascii="仿宋_GB2312" w:eastAsia="仿宋_GB2312"/>
                <w:sz w:val="28"/>
                <w:szCs w:val="28"/>
              </w:rPr>
              <w:t>认真做好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流派整理、总结提炼、人才培养、科研孵化、推广运用、条件和机制建设工作。</w:t>
            </w:r>
          </w:p>
          <w:p>
            <w:pPr>
              <w:spacing w:line="340" w:lineRule="exact"/>
              <w:ind w:firstLine="0" w:firstLineChars="0"/>
              <w:rPr>
                <w:rFonts w:ascii="仿宋_GB2312"/>
                <w:b/>
                <w:bCs/>
                <w:sz w:val="24"/>
              </w:rPr>
            </w:pPr>
          </w:p>
          <w:p>
            <w:pPr>
              <w:spacing w:line="340" w:lineRule="exact"/>
              <w:ind w:firstLine="0" w:firstLineChars="0"/>
              <w:rPr>
                <w:rFonts w:ascii="仿宋_GB2312"/>
                <w:b/>
                <w:bCs/>
                <w:sz w:val="24"/>
              </w:rPr>
            </w:pPr>
          </w:p>
          <w:p>
            <w:pPr>
              <w:spacing w:line="340" w:lineRule="exact"/>
              <w:ind w:firstLine="0" w:firstLineChars="0"/>
              <w:rPr>
                <w:rFonts w:ascii="仿宋_GB2312"/>
                <w:b/>
                <w:bCs/>
                <w:sz w:val="24"/>
              </w:rPr>
            </w:pPr>
          </w:p>
          <w:p>
            <w:pPr>
              <w:spacing w:line="340" w:lineRule="exact"/>
              <w:ind w:firstLine="0" w:firstLineChars="0"/>
              <w:rPr>
                <w:rFonts w:ascii="仿宋_GB2312"/>
                <w:b/>
                <w:bCs/>
                <w:sz w:val="24"/>
              </w:rPr>
            </w:pPr>
          </w:p>
          <w:p>
            <w:pPr>
              <w:spacing w:line="340" w:lineRule="exact"/>
              <w:ind w:firstLine="0" w:firstLineChars="0"/>
              <w:rPr>
                <w:rFonts w:ascii="仿宋_GB2312"/>
                <w:b/>
                <w:bCs/>
                <w:sz w:val="24"/>
              </w:rPr>
            </w:pPr>
          </w:p>
          <w:p>
            <w:pPr>
              <w:spacing w:line="340" w:lineRule="exact"/>
              <w:ind w:firstLine="0" w:firstLineChars="0"/>
              <w:rPr>
                <w:rFonts w:ascii="仿宋_GB2312"/>
                <w:b/>
                <w:bCs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  <w:t xml:space="preserve">                            负责人签字：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  <w:t xml:space="preserve">                             项目建设单位（盖章）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  <w:t xml:space="preserve">                            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2" w:hRule="atLeast"/>
          <w:jc w:val="center"/>
        </w:trPr>
        <w:tc>
          <w:tcPr>
            <w:tcW w:w="97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eastAsia="仿宋_GB2312"/>
                <w:b/>
                <w:bCs/>
                <w:sz w:val="24"/>
              </w:rPr>
            </w:pPr>
            <w:r>
              <w:rPr>
                <w:rFonts w:hint="eastAsia" w:ascii="黑体" w:eastAsia="黑体"/>
                <w:bCs/>
                <w:sz w:val="28"/>
                <w:szCs w:val="28"/>
                <w:lang w:val="en-US" w:eastAsia="zh-CN"/>
              </w:rPr>
              <w:t>市</w:t>
            </w:r>
            <w:r>
              <w:rPr>
                <w:rFonts w:hint="eastAsia" w:ascii="黑体" w:eastAsia="黑体"/>
                <w:bCs/>
                <w:sz w:val="28"/>
                <w:szCs w:val="28"/>
              </w:rPr>
              <w:t>级中医药管理部门审核意见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60" w:firstLineChars="200"/>
              <w:jc w:val="left"/>
              <w:textAlignment w:val="auto"/>
              <w:rPr>
                <w:rFonts w:hint="eastAsia" w:ascii="仿宋_GB2312" w:eastAsia="仿宋_GB2312" w:cs="Times New Roman"/>
                <w:bCs/>
                <w:sz w:val="28"/>
                <w:szCs w:val="28"/>
              </w:rPr>
            </w:pPr>
            <w:r>
              <w:rPr>
                <w:rFonts w:hint="eastAsia" w:ascii="仿宋_GB2312" w:eastAsia="仿宋_GB2312" w:cs="Times New Roman"/>
                <w:bCs/>
                <w:sz w:val="28"/>
                <w:szCs w:val="28"/>
              </w:rPr>
              <w:t>同意该单位承担</w:t>
            </w:r>
            <w:r>
              <w:rPr>
                <w:rFonts w:hint="eastAsia" w:ascii="仿宋_GB2312" w:eastAsia="仿宋_GB2312" w:cs="Times New Roman"/>
                <w:bCs/>
                <w:sz w:val="28"/>
                <w:szCs w:val="28"/>
                <w:lang w:val="en-US" w:eastAsia="zh-CN"/>
              </w:rPr>
              <w:t>陕西省第二批</w:t>
            </w:r>
            <w:r>
              <w:rPr>
                <w:rFonts w:hint="eastAsia" w:ascii="仿宋_GB2312" w:eastAsia="仿宋_GB2312" w:cs="Times New Roman"/>
                <w:bCs/>
                <w:sz w:val="28"/>
                <w:szCs w:val="28"/>
              </w:rPr>
              <w:t>中医学术流派传承工作室建设项目，并严格按照有关规定，指导督促项目建设单位按时保质完成项目建设任务。</w:t>
            </w:r>
          </w:p>
          <w:p>
            <w:pPr>
              <w:spacing w:line="480" w:lineRule="exact"/>
              <w:ind w:firstLine="560" w:firstLineChars="200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  <w:p>
            <w:pPr>
              <w:spacing w:line="340" w:lineRule="exact"/>
              <w:ind w:firstLine="480" w:firstLineChars="200"/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spacing w:line="340" w:lineRule="exact"/>
              <w:ind w:firstLine="480" w:firstLineChars="200"/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spacing w:line="340" w:lineRule="exact"/>
              <w:ind w:firstLine="480" w:firstLineChars="200"/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spacing w:line="340" w:lineRule="exact"/>
              <w:ind w:firstLine="480" w:firstLineChars="200"/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spacing w:line="340" w:lineRule="exact"/>
              <w:ind w:firstLine="480" w:firstLineChars="200"/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spacing w:line="340" w:lineRule="exact"/>
              <w:ind w:firstLine="480" w:firstLineChars="200"/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spacing w:line="340" w:lineRule="exact"/>
              <w:ind w:firstLine="480" w:firstLineChars="200"/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spacing w:line="340" w:lineRule="exact"/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  <w:t xml:space="preserve">                       负责人签字：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  <w:t xml:space="preserve">                            市级中医药管理部门（盖章）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  <w:t xml:space="preserve">                      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7" w:hRule="atLeast"/>
          <w:jc w:val="center"/>
        </w:trPr>
        <w:tc>
          <w:tcPr>
            <w:tcW w:w="9760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0" w:firstLineChars="0"/>
              <w:textAlignment w:val="auto"/>
              <w:rPr>
                <w:rFonts w:hint="eastAsia" w:ascii="黑体" w:eastAsia="黑体"/>
                <w:bCs/>
                <w:sz w:val="28"/>
                <w:szCs w:val="28"/>
              </w:rPr>
            </w:pPr>
            <w:r>
              <w:rPr>
                <w:rFonts w:hint="eastAsia" w:ascii="黑体" w:eastAsia="黑体"/>
                <w:bCs/>
                <w:sz w:val="28"/>
                <w:szCs w:val="28"/>
                <w:lang w:val="en-US" w:eastAsia="zh-CN"/>
              </w:rPr>
              <w:t>陕西省中医药管理局</w:t>
            </w:r>
            <w:r>
              <w:rPr>
                <w:rFonts w:hint="eastAsia" w:ascii="黑体" w:eastAsia="黑体"/>
                <w:bCs/>
                <w:sz w:val="28"/>
                <w:szCs w:val="28"/>
              </w:rPr>
              <w:t>审核意见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54" w:firstLineChars="198"/>
              <w:textAlignment w:val="auto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同意列为</w:t>
            </w:r>
            <w:r>
              <w:rPr>
                <w:rFonts w:hint="eastAsia" w:ascii="仿宋_GB2312" w:eastAsia="仿宋_GB2312"/>
                <w:bCs/>
                <w:sz w:val="28"/>
                <w:szCs w:val="28"/>
                <w:lang w:val="en-US" w:eastAsia="zh-CN"/>
              </w:rPr>
              <w:t>陕西省第二批</w:t>
            </w:r>
            <w:r>
              <w:rPr>
                <w:rFonts w:hint="eastAsia" w:ascii="仿宋_GB2312" w:eastAsia="仿宋_GB2312"/>
                <w:bCs/>
                <w:sz w:val="28"/>
                <w:szCs w:val="28"/>
              </w:rPr>
              <w:t>中医学术流派传承工作室建设项目。</w:t>
            </w:r>
          </w:p>
          <w:p>
            <w:pPr>
              <w:spacing w:line="340" w:lineRule="exact"/>
              <w:ind w:firstLine="475" w:firstLineChars="198"/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spacing w:line="340" w:lineRule="exact"/>
              <w:ind w:firstLine="475" w:firstLineChars="198"/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spacing w:line="340" w:lineRule="exact"/>
              <w:ind w:firstLine="475" w:firstLineChars="198"/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spacing w:line="340" w:lineRule="exact"/>
              <w:ind w:firstLine="475" w:firstLineChars="198"/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spacing w:line="340" w:lineRule="exact"/>
              <w:ind w:firstLine="475" w:firstLineChars="198"/>
              <w:rPr>
                <w:rFonts w:hint="eastAsia" w:ascii="仿宋_GB2312" w:eastAsia="仿宋_GB2312"/>
                <w:bCs/>
                <w:sz w:val="24"/>
                <w:lang w:eastAsia="zh-CN"/>
              </w:rPr>
            </w:pPr>
          </w:p>
          <w:p>
            <w:pPr>
              <w:spacing w:line="340" w:lineRule="exact"/>
              <w:ind w:firstLine="475" w:firstLineChars="198"/>
              <w:rPr>
                <w:rFonts w:hint="eastAsia" w:ascii="仿宋_GB2312" w:eastAsia="仿宋_GB2312"/>
                <w:bCs/>
                <w:sz w:val="24"/>
                <w:lang w:eastAsia="zh-CN"/>
              </w:rPr>
            </w:pPr>
          </w:p>
          <w:p>
            <w:pPr>
              <w:spacing w:line="340" w:lineRule="exact"/>
              <w:ind w:firstLine="475" w:firstLineChars="198"/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spacing w:line="340" w:lineRule="exact"/>
              <w:ind w:firstLine="475" w:firstLineChars="198"/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spacing w:line="340" w:lineRule="exact"/>
              <w:ind w:firstLine="475" w:firstLineChars="198"/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spacing w:line="340" w:lineRule="exact"/>
              <w:ind w:firstLine="554" w:firstLineChars="198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eastAsia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  <w:t xml:space="preserve">         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  <w:t xml:space="preserve">                              （盖章）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ascii="仿宋_GB2312"/>
                <w:b/>
                <w:bCs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32"/>
                <w:szCs w:val="32"/>
                <w:lang w:val="en-US" w:eastAsia="zh-CN"/>
              </w:rPr>
              <w:t xml:space="preserve">                               年   月 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A06AA83"/>
    <w:multiLevelType w:val="singleLevel"/>
    <w:tmpl w:val="8A06AA83"/>
    <w:lvl w:ilvl="0" w:tentative="0">
      <w:start w:val="9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CE37DA"/>
    <w:rsid w:val="6CCE3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240" w:lineRule="auto"/>
      <w:jc w:val="center"/>
    </w:pPr>
    <w:rPr>
      <w:rFonts w:ascii="Times New Roman" w:hAnsi="Times New Roman" w:eastAsia="方正小标宋简体" w:cs="Times New Roman"/>
      <w:sz w:val="36"/>
      <w:szCs w:val="24"/>
    </w:rPr>
  </w:style>
  <w:style w:type="paragraph" w:styleId="3">
    <w:name w:val="Body Text First Indent 2"/>
    <w:basedOn w:val="2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2023-12-26T09:42:00Z</dcterms:created>
  <dc:creator>暖。</dc:creator>
  <cp:lastModifiedBy>暖。</cp:lastModifiedBy>
  <dcterms:modified xsi:type="dcterms:W3CDTF">2023-12-26T09:43:07Z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</Properties>
</file>